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F1E9A" w14:textId="198FDD4C" w:rsidR="00F86785" w:rsidRPr="00FA189C" w:rsidRDefault="007A0770" w:rsidP="00F86785">
      <w:pPr>
        <w:ind w:left="-720"/>
        <w:contextualSpacing/>
        <w:jc w:val="center"/>
        <w:rPr>
          <w:rFonts w:ascii="Verdana" w:hAnsi="Verdana"/>
          <w:bCs/>
          <w:color w:val="704021"/>
        </w:rPr>
      </w:pPr>
      <w:r w:rsidRPr="00FA189C">
        <w:rPr>
          <w:rFonts w:ascii="Verdana" w:hAnsi="Verdana"/>
          <w:bCs/>
          <w:color w:val="704021"/>
        </w:rPr>
        <w:t xml:space="preserve">International Certified Crop Adviser </w:t>
      </w:r>
      <w:r w:rsidR="000E0B10" w:rsidRPr="00FA189C">
        <w:rPr>
          <w:rFonts w:ascii="Verdana" w:hAnsi="Verdana"/>
          <w:bCs/>
          <w:color w:val="704021"/>
        </w:rPr>
        <w:t xml:space="preserve">Quarterly </w:t>
      </w:r>
      <w:r w:rsidRPr="00FA189C">
        <w:rPr>
          <w:rFonts w:ascii="Verdana" w:hAnsi="Verdana"/>
          <w:bCs/>
          <w:color w:val="704021"/>
        </w:rPr>
        <w:t>Board</w:t>
      </w:r>
      <w:r w:rsidR="00F86785" w:rsidRPr="00FA189C">
        <w:rPr>
          <w:rFonts w:ascii="Verdana" w:hAnsi="Verdana"/>
          <w:bCs/>
          <w:color w:val="704021"/>
        </w:rPr>
        <w:t xml:space="preserve"> of Directors Meeting </w:t>
      </w:r>
    </w:p>
    <w:p w14:paraId="65FBB1DB" w14:textId="463208E7" w:rsidR="008B3075" w:rsidRDefault="000E0B10" w:rsidP="00BE3198">
      <w:pPr>
        <w:pStyle w:val="Body"/>
        <w:rPr>
          <w:rFonts w:ascii="Verdana" w:hAnsi="Verdana"/>
        </w:rPr>
      </w:pPr>
      <w:r w:rsidRPr="00FA189C">
        <w:rPr>
          <w:rFonts w:ascii="Verdana" w:hAnsi="Verdana"/>
        </w:rPr>
        <w:t>Thursday June 12, 2025, Noon-2:00pm (Central)</w:t>
      </w:r>
    </w:p>
    <w:tbl>
      <w:tblPr>
        <w:tblpPr w:leftFromText="187" w:rightFromText="187" w:vertAnchor="text" w:horzAnchor="page" w:tblpXSpec="center" w:tblpY="1"/>
        <w:tblOverlap w:val="never"/>
        <w:tblW w:w="10929" w:type="dxa"/>
        <w:tblCellMar>
          <w:left w:w="0" w:type="dxa"/>
          <w:right w:w="0" w:type="dxa"/>
        </w:tblCellMar>
        <w:tblLook w:val="04A0" w:firstRow="1" w:lastRow="0" w:firstColumn="1" w:lastColumn="0" w:noHBand="0" w:noVBand="1"/>
      </w:tblPr>
      <w:tblGrid>
        <w:gridCol w:w="4860"/>
        <w:gridCol w:w="6069"/>
      </w:tblGrid>
      <w:tr w:rsidR="008B3075" w:rsidRPr="00FA189C" w14:paraId="577702D7" w14:textId="77777777" w:rsidTr="00C6073F">
        <w:trPr>
          <w:trHeight w:val="232"/>
        </w:trPr>
        <w:tc>
          <w:tcPr>
            <w:tcW w:w="10929" w:type="dxa"/>
            <w:gridSpan w:val="2"/>
            <w:tcBorders>
              <w:bottom w:val="single" w:sz="4" w:space="0" w:color="auto"/>
            </w:tcBorders>
            <w:shd w:val="clear" w:color="auto" w:fill="auto"/>
            <w:tcMar>
              <w:top w:w="0" w:type="dxa"/>
              <w:left w:w="108" w:type="dxa"/>
              <w:bottom w:w="0" w:type="dxa"/>
              <w:right w:w="108" w:type="dxa"/>
            </w:tcMar>
            <w:hideMark/>
          </w:tcPr>
          <w:p w14:paraId="2C8DD026" w14:textId="77777777" w:rsidR="008B3075" w:rsidRPr="00FA189C" w:rsidRDefault="008B3075" w:rsidP="009A22DE">
            <w:pPr>
              <w:spacing w:line="276" w:lineRule="auto"/>
              <w:jc w:val="center"/>
              <w:rPr>
                <w:rFonts w:ascii="Verdana" w:hAnsi="Verdana"/>
              </w:rPr>
            </w:pPr>
            <w:r w:rsidRPr="00FA189C">
              <w:rPr>
                <w:rFonts w:ascii="Verdana" w:hAnsi="Verdana"/>
              </w:rPr>
              <w:t>ICCA Board of Directors</w:t>
            </w:r>
          </w:p>
        </w:tc>
      </w:tr>
      <w:tr w:rsidR="00D24471" w:rsidRPr="00FA189C" w14:paraId="47F97EFF" w14:textId="77777777" w:rsidTr="003D0954">
        <w:trPr>
          <w:trHeight w:val="245"/>
        </w:trPr>
        <w:tc>
          <w:tcPr>
            <w:tcW w:w="4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B4E56C" w14:textId="77777777" w:rsidR="00D24471" w:rsidRPr="00FA189C" w:rsidRDefault="00D24471" w:rsidP="00D24471">
            <w:pPr>
              <w:spacing w:after="0" w:line="276" w:lineRule="auto"/>
              <w:rPr>
                <w:rFonts w:ascii="Verdana" w:hAnsi="Verdana"/>
              </w:rPr>
            </w:pPr>
            <w:r w:rsidRPr="00FA189C">
              <w:rPr>
                <w:rFonts w:ascii="Verdana" w:hAnsi="Verdana"/>
                <w:u w:val="single"/>
              </w:rPr>
              <w:t>ICCA Executive Committee</w:t>
            </w:r>
            <w:r w:rsidRPr="00FA189C">
              <w:rPr>
                <w:rFonts w:ascii="Verdana" w:hAnsi="Verdana"/>
              </w:rPr>
              <w:t>:</w:t>
            </w:r>
          </w:p>
          <w:p w14:paraId="35D2289E" w14:textId="77777777" w:rsidR="00D24471" w:rsidRPr="00FA189C" w:rsidRDefault="00D24471" w:rsidP="00D24471">
            <w:pPr>
              <w:spacing w:after="0" w:line="276" w:lineRule="auto"/>
              <w:rPr>
                <w:rFonts w:ascii="Verdana" w:hAnsi="Verdana"/>
              </w:rPr>
            </w:pPr>
            <w:r w:rsidRPr="00FA189C">
              <w:rPr>
                <w:rFonts w:ascii="Verdana" w:hAnsi="Verdana"/>
              </w:rPr>
              <w:t>Karl Wyant, Chair</w:t>
            </w:r>
          </w:p>
          <w:p w14:paraId="5A6CFAB5" w14:textId="77777777" w:rsidR="00D24471" w:rsidRPr="00FA189C" w:rsidRDefault="00D24471" w:rsidP="00D24471">
            <w:pPr>
              <w:spacing w:after="0" w:line="276" w:lineRule="auto"/>
              <w:rPr>
                <w:rFonts w:ascii="Verdana" w:hAnsi="Verdana"/>
              </w:rPr>
            </w:pPr>
            <w:r w:rsidRPr="00FA189C">
              <w:rPr>
                <w:rFonts w:ascii="Verdana" w:hAnsi="Verdana"/>
              </w:rPr>
              <w:t xml:space="preserve">Sandy Endicott, Past Chair </w:t>
            </w:r>
          </w:p>
          <w:p w14:paraId="21DACC45" w14:textId="77777777" w:rsidR="00D24471" w:rsidRPr="00FA189C" w:rsidRDefault="00D24471" w:rsidP="00D24471">
            <w:pPr>
              <w:spacing w:after="0" w:line="276" w:lineRule="auto"/>
              <w:rPr>
                <w:rFonts w:ascii="Verdana" w:hAnsi="Verdana"/>
              </w:rPr>
            </w:pPr>
            <w:r w:rsidRPr="00FA189C">
              <w:rPr>
                <w:rFonts w:ascii="Verdana" w:hAnsi="Verdana"/>
              </w:rPr>
              <w:t>Aaron Breimer, Vice Chair</w:t>
            </w:r>
          </w:p>
          <w:p w14:paraId="0F5E3ED3" w14:textId="77777777" w:rsidR="00D24471" w:rsidRDefault="00D24471" w:rsidP="00D24471">
            <w:pPr>
              <w:spacing w:after="0" w:line="276" w:lineRule="auto"/>
              <w:rPr>
                <w:rFonts w:ascii="Verdana" w:hAnsi="Verdana"/>
              </w:rPr>
            </w:pPr>
            <w:r w:rsidRPr="00FA189C">
              <w:rPr>
                <w:rFonts w:ascii="Verdana" w:hAnsi="Verdana"/>
              </w:rPr>
              <w:t>Isaac Wolford, ARA Rep.</w:t>
            </w:r>
          </w:p>
          <w:p w14:paraId="74056834" w14:textId="77777777" w:rsidR="00D24471" w:rsidRDefault="00D24471" w:rsidP="00D24471">
            <w:pPr>
              <w:spacing w:after="0" w:line="276" w:lineRule="auto"/>
              <w:rPr>
                <w:rFonts w:ascii="Verdana" w:hAnsi="Verdana"/>
              </w:rPr>
            </w:pPr>
          </w:p>
          <w:p w14:paraId="4B39BD6F" w14:textId="77777777" w:rsidR="00D24471" w:rsidRDefault="00D24471" w:rsidP="00D24471">
            <w:pPr>
              <w:spacing w:after="0" w:line="276" w:lineRule="auto"/>
              <w:rPr>
                <w:rFonts w:ascii="Verdana" w:hAnsi="Verdana"/>
              </w:rPr>
            </w:pPr>
            <w:r>
              <w:rPr>
                <w:rFonts w:ascii="Verdana" w:hAnsi="Verdana"/>
              </w:rPr>
              <w:t xml:space="preserve">ASA President-Elect: </w:t>
            </w:r>
            <w:r w:rsidRPr="00EF54EC">
              <w:rPr>
                <w:rFonts w:ascii="Verdana" w:hAnsi="Verdana"/>
              </w:rPr>
              <w:t>Wade Thomason</w:t>
            </w:r>
          </w:p>
          <w:p w14:paraId="0A180209" w14:textId="77777777" w:rsidR="00D24471" w:rsidRDefault="00D24471" w:rsidP="00D24471">
            <w:pPr>
              <w:spacing w:after="0" w:line="276" w:lineRule="auto"/>
              <w:rPr>
                <w:rFonts w:ascii="Verdana" w:hAnsi="Verdana"/>
              </w:rPr>
            </w:pPr>
          </w:p>
          <w:p w14:paraId="5612CACB" w14:textId="77777777" w:rsidR="00D24471" w:rsidRPr="00FA189C" w:rsidRDefault="00D24471" w:rsidP="00D24471">
            <w:pPr>
              <w:spacing w:after="0" w:line="276" w:lineRule="auto"/>
              <w:rPr>
                <w:rFonts w:ascii="Verdana" w:hAnsi="Verdana"/>
              </w:rPr>
            </w:pPr>
            <w:r w:rsidRPr="00FA189C">
              <w:rPr>
                <w:rFonts w:ascii="Verdana" w:hAnsi="Verdana"/>
                <w:u w:val="single"/>
              </w:rPr>
              <w:t>Staff</w:t>
            </w:r>
            <w:r w:rsidRPr="00FA189C">
              <w:rPr>
                <w:rFonts w:ascii="Verdana" w:hAnsi="Verdana"/>
              </w:rPr>
              <w:t xml:space="preserve">: </w:t>
            </w:r>
          </w:p>
          <w:p w14:paraId="29FAA394" w14:textId="60E66D5F" w:rsidR="00D24471" w:rsidRPr="00FA189C" w:rsidRDefault="00D24471" w:rsidP="00D24471">
            <w:pPr>
              <w:spacing w:after="0" w:line="276" w:lineRule="auto"/>
              <w:rPr>
                <w:rFonts w:ascii="Verdana" w:hAnsi="Verdana"/>
              </w:rPr>
            </w:pPr>
            <w:r w:rsidRPr="00FA189C">
              <w:rPr>
                <w:rFonts w:ascii="Verdana" w:hAnsi="Verdana"/>
              </w:rPr>
              <w:t>Lara Bryant, Component Relations Asso</w:t>
            </w:r>
            <w:r w:rsidR="002E4F86">
              <w:rPr>
                <w:rFonts w:ascii="Verdana" w:hAnsi="Verdana"/>
              </w:rPr>
              <w:t>c.</w:t>
            </w:r>
            <w:r w:rsidRPr="00FA189C">
              <w:rPr>
                <w:rFonts w:ascii="Verdana" w:hAnsi="Verdana"/>
              </w:rPr>
              <w:t xml:space="preserve"> Director</w:t>
            </w:r>
          </w:p>
          <w:p w14:paraId="0F622E0C" w14:textId="77777777" w:rsidR="00D24471" w:rsidRPr="00FA189C" w:rsidRDefault="00D24471" w:rsidP="00D24471">
            <w:pPr>
              <w:spacing w:after="0" w:line="276" w:lineRule="auto"/>
              <w:rPr>
                <w:rFonts w:ascii="Verdana" w:hAnsi="Verdana"/>
              </w:rPr>
            </w:pPr>
            <w:r w:rsidRPr="00FA189C">
              <w:rPr>
                <w:rFonts w:ascii="Verdana" w:hAnsi="Verdana"/>
              </w:rPr>
              <w:t>Ann Edahl, Educational Programs Senior Manager</w:t>
            </w:r>
          </w:p>
          <w:p w14:paraId="448D4E90" w14:textId="77777777" w:rsidR="00D24471" w:rsidRPr="00FA189C" w:rsidRDefault="00D24471" w:rsidP="00D24471">
            <w:pPr>
              <w:spacing w:after="0" w:line="276" w:lineRule="auto"/>
              <w:rPr>
                <w:rFonts w:ascii="Verdana" w:hAnsi="Verdana"/>
              </w:rPr>
            </w:pPr>
            <w:r w:rsidRPr="00FA189C">
              <w:rPr>
                <w:rFonts w:ascii="Verdana" w:hAnsi="Verdana"/>
              </w:rPr>
              <w:t>Lacey Edwardson, Support Center Lead</w:t>
            </w:r>
          </w:p>
          <w:p w14:paraId="7C0BB9BC" w14:textId="77777777" w:rsidR="00D24471" w:rsidRDefault="00D24471" w:rsidP="00D24471">
            <w:pPr>
              <w:spacing w:after="0" w:line="276" w:lineRule="auto"/>
              <w:rPr>
                <w:rFonts w:ascii="Verdana" w:hAnsi="Verdana"/>
              </w:rPr>
            </w:pPr>
            <w:r>
              <w:rPr>
                <w:rFonts w:ascii="Verdana" w:hAnsi="Verdana"/>
              </w:rPr>
              <w:t xml:space="preserve">Hanna Jeske, </w:t>
            </w:r>
            <w:r w:rsidRPr="00C06303">
              <w:rPr>
                <w:rFonts w:ascii="Verdana" w:hAnsi="Verdana"/>
              </w:rPr>
              <w:t>Marketing &amp; Brand Strategy Assoc</w:t>
            </w:r>
            <w:r>
              <w:rPr>
                <w:rFonts w:ascii="Verdana" w:hAnsi="Verdana"/>
              </w:rPr>
              <w:t>.</w:t>
            </w:r>
            <w:r w:rsidRPr="00C06303">
              <w:rPr>
                <w:rFonts w:ascii="Verdana" w:hAnsi="Verdana"/>
              </w:rPr>
              <w:t xml:space="preserve"> Director</w:t>
            </w:r>
          </w:p>
          <w:p w14:paraId="68E14FD0" w14:textId="77777777" w:rsidR="00D24471" w:rsidRPr="00FA189C" w:rsidRDefault="00D24471" w:rsidP="00D24471">
            <w:pPr>
              <w:spacing w:after="0" w:line="276" w:lineRule="auto"/>
              <w:rPr>
                <w:rFonts w:ascii="Verdana" w:hAnsi="Verdana"/>
              </w:rPr>
            </w:pPr>
            <w:r w:rsidRPr="00FA189C">
              <w:rPr>
                <w:rFonts w:ascii="Verdana" w:hAnsi="Verdana"/>
              </w:rPr>
              <w:t>Luther Smith, Chief Administrative Officer</w:t>
            </w:r>
          </w:p>
          <w:p w14:paraId="31CF583C" w14:textId="26BFDBC5" w:rsidR="00D24471" w:rsidRPr="00FA189C" w:rsidRDefault="00D24471" w:rsidP="00D24471">
            <w:pPr>
              <w:spacing w:after="0" w:line="276" w:lineRule="auto"/>
              <w:rPr>
                <w:rFonts w:ascii="Verdana" w:hAnsi="Verdana"/>
              </w:rPr>
            </w:pPr>
            <w:r w:rsidRPr="00FA189C">
              <w:rPr>
                <w:rFonts w:ascii="Verdana" w:hAnsi="Verdana"/>
              </w:rPr>
              <w:t>Sara Uttech, Governance Director</w:t>
            </w:r>
          </w:p>
        </w:tc>
        <w:tc>
          <w:tcPr>
            <w:tcW w:w="60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EA2901" w14:textId="77777777" w:rsidR="00D24471" w:rsidRPr="003D0954" w:rsidRDefault="00D24471" w:rsidP="00D24471">
            <w:pPr>
              <w:spacing w:after="0" w:line="276" w:lineRule="auto"/>
              <w:rPr>
                <w:u w:val="single"/>
              </w:rPr>
            </w:pPr>
            <w:r w:rsidRPr="003D0954">
              <w:rPr>
                <w:rFonts w:ascii="Verdana" w:hAnsi="Verdana"/>
                <w:u w:val="single"/>
              </w:rPr>
              <w:t>ICCA Board of Directors</w:t>
            </w:r>
          </w:p>
          <w:p w14:paraId="3833F2B1" w14:textId="77777777" w:rsidR="00D24471" w:rsidRPr="003D0954" w:rsidRDefault="00D24471" w:rsidP="00D24471">
            <w:pPr>
              <w:spacing w:after="0" w:line="276" w:lineRule="auto"/>
              <w:rPr>
                <w:rFonts w:ascii="Verdana" w:hAnsi="Verdana"/>
              </w:rPr>
            </w:pPr>
            <w:r w:rsidRPr="003D0954">
              <w:rPr>
                <w:rFonts w:ascii="Verdana" w:hAnsi="Verdana"/>
              </w:rPr>
              <w:t>Colorado: Alex Park</w:t>
            </w:r>
          </w:p>
          <w:p w14:paraId="3BF23649" w14:textId="77777777" w:rsidR="00D24471" w:rsidRPr="003D0954" w:rsidRDefault="00D24471" w:rsidP="00D24471">
            <w:pPr>
              <w:spacing w:after="0" w:line="276" w:lineRule="auto"/>
              <w:rPr>
                <w:rFonts w:ascii="Verdana" w:hAnsi="Verdana"/>
              </w:rPr>
            </w:pPr>
            <w:r w:rsidRPr="003D0954">
              <w:rPr>
                <w:rFonts w:ascii="Verdana" w:hAnsi="Verdana"/>
              </w:rPr>
              <w:t>Florida: Gary England</w:t>
            </w:r>
          </w:p>
          <w:p w14:paraId="56195B05" w14:textId="6C3659FA" w:rsidR="00D24471" w:rsidRPr="003D0954" w:rsidRDefault="00D24471" w:rsidP="00D24471">
            <w:pPr>
              <w:spacing w:after="0" w:line="276" w:lineRule="auto"/>
              <w:rPr>
                <w:rFonts w:ascii="Verdana" w:hAnsi="Verdana"/>
              </w:rPr>
            </w:pPr>
            <w:r w:rsidRPr="003D0954">
              <w:rPr>
                <w:rFonts w:ascii="Verdana" w:hAnsi="Verdana"/>
              </w:rPr>
              <w:t>Illinois: Karen Corrigan, Kris Reynolds</w:t>
            </w:r>
            <w:r>
              <w:rPr>
                <w:rFonts w:ascii="Verdana" w:hAnsi="Verdana"/>
              </w:rPr>
              <w:t xml:space="preserve">, </w:t>
            </w:r>
            <w:r w:rsidRPr="003D0954">
              <w:rPr>
                <w:rFonts w:ascii="Verdana" w:hAnsi="Verdana"/>
              </w:rPr>
              <w:t>Lisa Martin</w:t>
            </w:r>
          </w:p>
          <w:p w14:paraId="25C5BA1E" w14:textId="77777777" w:rsidR="00D24471" w:rsidRPr="003D0954" w:rsidRDefault="00D24471" w:rsidP="00D24471">
            <w:pPr>
              <w:spacing w:after="0" w:line="276" w:lineRule="auto"/>
              <w:rPr>
                <w:rFonts w:ascii="Verdana" w:hAnsi="Verdana"/>
              </w:rPr>
            </w:pPr>
            <w:r w:rsidRPr="003D0954">
              <w:rPr>
                <w:rFonts w:ascii="Verdana" w:hAnsi="Verdana"/>
              </w:rPr>
              <w:t>Indiana: Abigail Horlacher, Carl Joern, Mershon Tobin</w:t>
            </w:r>
          </w:p>
          <w:p w14:paraId="2D81C892" w14:textId="77777777" w:rsidR="00D24471" w:rsidRPr="003D0954" w:rsidRDefault="00D24471" w:rsidP="00D24471">
            <w:pPr>
              <w:spacing w:after="0" w:line="276" w:lineRule="auto"/>
              <w:rPr>
                <w:rFonts w:ascii="Verdana" w:hAnsi="Verdana"/>
              </w:rPr>
            </w:pPr>
            <w:r w:rsidRPr="003D0954">
              <w:rPr>
                <w:rFonts w:ascii="Verdana" w:hAnsi="Verdana"/>
              </w:rPr>
              <w:t>Iowa: David D. Simonson, Ben Gleason</w:t>
            </w:r>
          </w:p>
          <w:p w14:paraId="66F8614D" w14:textId="77777777" w:rsidR="00D24471" w:rsidRPr="003D0954" w:rsidRDefault="00D24471" w:rsidP="00D24471">
            <w:pPr>
              <w:spacing w:after="0" w:line="276" w:lineRule="auto"/>
              <w:rPr>
                <w:rFonts w:ascii="Verdana" w:hAnsi="Verdana"/>
              </w:rPr>
            </w:pPr>
            <w:r w:rsidRPr="003D0954">
              <w:rPr>
                <w:rFonts w:ascii="Verdana" w:hAnsi="Verdana"/>
              </w:rPr>
              <w:t>Kansas: Nathan Eck, Clay Fagan</w:t>
            </w:r>
          </w:p>
          <w:p w14:paraId="2EF29CD5" w14:textId="77777777" w:rsidR="00D24471" w:rsidRPr="003D0954" w:rsidRDefault="00D24471" w:rsidP="00D24471">
            <w:pPr>
              <w:spacing w:after="0" w:line="276" w:lineRule="auto"/>
              <w:rPr>
                <w:rFonts w:ascii="Verdana" w:hAnsi="Verdana"/>
              </w:rPr>
            </w:pPr>
            <w:r w:rsidRPr="003D0954">
              <w:rPr>
                <w:rFonts w:ascii="Verdana" w:hAnsi="Verdana"/>
              </w:rPr>
              <w:t>Michigan: Tim Schaub, Chuck Lippstreu</w:t>
            </w:r>
          </w:p>
          <w:p w14:paraId="1C72AE05" w14:textId="77777777" w:rsidR="00F95248" w:rsidRPr="003D0954" w:rsidRDefault="00F95248" w:rsidP="00F95248">
            <w:pPr>
              <w:spacing w:after="0" w:line="276" w:lineRule="auto"/>
              <w:rPr>
                <w:rFonts w:ascii="Verdana" w:hAnsi="Verdana"/>
              </w:rPr>
            </w:pPr>
            <w:r w:rsidRPr="003D0954">
              <w:rPr>
                <w:rFonts w:ascii="Verdana" w:hAnsi="Verdana"/>
              </w:rPr>
              <w:t>Mid-Atlantic Region: Jennifer Gannon</w:t>
            </w:r>
          </w:p>
          <w:p w14:paraId="2C775DBD" w14:textId="77777777" w:rsidR="00D24471" w:rsidRPr="003D0954" w:rsidRDefault="00D24471" w:rsidP="00D24471">
            <w:pPr>
              <w:spacing w:after="0" w:line="276" w:lineRule="auto"/>
              <w:rPr>
                <w:rFonts w:ascii="Verdana" w:hAnsi="Verdana"/>
              </w:rPr>
            </w:pPr>
            <w:r w:rsidRPr="003D0954">
              <w:rPr>
                <w:rFonts w:ascii="Verdana" w:hAnsi="Verdana"/>
              </w:rPr>
              <w:t>Mississippi: Andrew Wicker</w:t>
            </w:r>
          </w:p>
          <w:p w14:paraId="7A53E4A3" w14:textId="77777777" w:rsidR="00D24471" w:rsidRPr="003D0954" w:rsidRDefault="00D24471" w:rsidP="00D24471">
            <w:pPr>
              <w:spacing w:after="0" w:line="276" w:lineRule="auto"/>
              <w:rPr>
                <w:rFonts w:ascii="Verdana" w:hAnsi="Verdana"/>
              </w:rPr>
            </w:pPr>
            <w:r w:rsidRPr="003D0954">
              <w:rPr>
                <w:rFonts w:ascii="Verdana" w:hAnsi="Verdana"/>
              </w:rPr>
              <w:t>Missouri: Andrea Rice</w:t>
            </w:r>
          </w:p>
          <w:p w14:paraId="7F773E44" w14:textId="77777777" w:rsidR="00D24471" w:rsidRPr="003D0954" w:rsidRDefault="00D24471" w:rsidP="00D24471">
            <w:pPr>
              <w:spacing w:after="0" w:line="276" w:lineRule="auto"/>
              <w:rPr>
                <w:rFonts w:ascii="Verdana" w:hAnsi="Verdana"/>
              </w:rPr>
            </w:pPr>
            <w:r w:rsidRPr="003D0954">
              <w:rPr>
                <w:rFonts w:ascii="Verdana" w:hAnsi="Verdana"/>
              </w:rPr>
              <w:t>Nebraska: Timothy Mundorf</w:t>
            </w:r>
          </w:p>
          <w:p w14:paraId="1C9CBD0D" w14:textId="77777777" w:rsidR="00D24471" w:rsidRPr="003D0954" w:rsidRDefault="00D24471" w:rsidP="00D24471">
            <w:pPr>
              <w:spacing w:after="0" w:line="276" w:lineRule="auto"/>
              <w:rPr>
                <w:rFonts w:ascii="Verdana" w:hAnsi="Verdana"/>
              </w:rPr>
            </w:pPr>
            <w:r w:rsidRPr="003D0954">
              <w:rPr>
                <w:rFonts w:ascii="Verdana" w:hAnsi="Verdana"/>
              </w:rPr>
              <w:t>Northeast Region: Shawn Wallace, Brendan Boyle</w:t>
            </w:r>
          </w:p>
          <w:p w14:paraId="440D696C" w14:textId="77777777" w:rsidR="00D24471" w:rsidRPr="003D0954" w:rsidRDefault="00D24471" w:rsidP="00D24471">
            <w:pPr>
              <w:spacing w:after="0" w:line="276" w:lineRule="auto"/>
              <w:rPr>
                <w:rFonts w:ascii="Verdana" w:hAnsi="Verdana"/>
              </w:rPr>
            </w:pPr>
            <w:r w:rsidRPr="003D0954">
              <w:rPr>
                <w:rFonts w:ascii="Verdana" w:hAnsi="Verdana"/>
              </w:rPr>
              <w:t>Northwest Region: Errin Nelson</w:t>
            </w:r>
          </w:p>
          <w:p w14:paraId="51923BEF" w14:textId="77777777" w:rsidR="00D24471" w:rsidRPr="003D0954" w:rsidRDefault="00D24471" w:rsidP="00D24471">
            <w:pPr>
              <w:spacing w:after="0" w:line="276" w:lineRule="auto"/>
              <w:rPr>
                <w:rFonts w:ascii="Verdana" w:hAnsi="Verdana"/>
              </w:rPr>
            </w:pPr>
            <w:r w:rsidRPr="003D0954">
              <w:rPr>
                <w:rFonts w:ascii="Verdana" w:hAnsi="Verdana"/>
              </w:rPr>
              <w:t>Ohio: Jason Hartschuh, Mike Dunlap</w:t>
            </w:r>
            <w:r>
              <w:rPr>
                <w:rFonts w:ascii="Verdana" w:hAnsi="Verdana"/>
              </w:rPr>
              <w:t xml:space="preserve">, </w:t>
            </w:r>
            <w:r w:rsidRPr="003D0954">
              <w:rPr>
                <w:rFonts w:ascii="Verdana" w:hAnsi="Verdana"/>
              </w:rPr>
              <w:t>Janice Welsheimer</w:t>
            </w:r>
          </w:p>
          <w:p w14:paraId="721228A5" w14:textId="77777777" w:rsidR="00D24471" w:rsidRPr="003D0954" w:rsidRDefault="00D24471" w:rsidP="00D24471">
            <w:pPr>
              <w:spacing w:after="0" w:line="276" w:lineRule="auto"/>
              <w:rPr>
                <w:rFonts w:ascii="Verdana" w:hAnsi="Verdana"/>
              </w:rPr>
            </w:pPr>
            <w:r w:rsidRPr="003D0954">
              <w:rPr>
                <w:rFonts w:ascii="Verdana" w:hAnsi="Verdana"/>
              </w:rPr>
              <w:t xml:space="preserve">Oklahoma: Eli Parr </w:t>
            </w:r>
          </w:p>
          <w:p w14:paraId="3DAE4691" w14:textId="77777777" w:rsidR="00D24471" w:rsidRPr="003D0954" w:rsidRDefault="00D24471" w:rsidP="00D24471">
            <w:pPr>
              <w:spacing w:after="0" w:line="276" w:lineRule="auto"/>
              <w:rPr>
                <w:rFonts w:ascii="Verdana" w:hAnsi="Verdana"/>
              </w:rPr>
            </w:pPr>
            <w:r w:rsidRPr="003D0954">
              <w:rPr>
                <w:rFonts w:ascii="Verdana" w:hAnsi="Verdana"/>
              </w:rPr>
              <w:t>Pennsylvania: Frank Schneider</w:t>
            </w:r>
            <w:r>
              <w:rPr>
                <w:rFonts w:ascii="Verdana" w:hAnsi="Verdana"/>
              </w:rPr>
              <w:t xml:space="preserve">, </w:t>
            </w:r>
            <w:r w:rsidRPr="003D0954">
              <w:rPr>
                <w:rFonts w:ascii="Verdana" w:hAnsi="Verdana"/>
              </w:rPr>
              <w:t>Ben Hushon</w:t>
            </w:r>
          </w:p>
          <w:p w14:paraId="61D5EFA2" w14:textId="77777777" w:rsidR="00D24471" w:rsidRPr="003D0954" w:rsidRDefault="00D24471" w:rsidP="00D24471">
            <w:pPr>
              <w:spacing w:after="0" w:line="276" w:lineRule="auto"/>
              <w:rPr>
                <w:rFonts w:ascii="Verdana" w:hAnsi="Verdana"/>
              </w:rPr>
            </w:pPr>
            <w:r w:rsidRPr="003D0954">
              <w:rPr>
                <w:rFonts w:ascii="Verdana" w:hAnsi="Verdana"/>
              </w:rPr>
              <w:t>South Carolina: Jonathan Croft</w:t>
            </w:r>
          </w:p>
          <w:p w14:paraId="6756F437" w14:textId="77777777" w:rsidR="00D24471" w:rsidRPr="003D0954" w:rsidRDefault="00D24471" w:rsidP="00D24471">
            <w:pPr>
              <w:spacing w:after="0" w:line="276" w:lineRule="auto"/>
              <w:rPr>
                <w:rFonts w:ascii="Verdana" w:hAnsi="Verdana"/>
              </w:rPr>
            </w:pPr>
            <w:r w:rsidRPr="003D0954">
              <w:rPr>
                <w:rFonts w:ascii="Verdana" w:hAnsi="Verdana"/>
              </w:rPr>
              <w:t>South Dakota: Liv Stavick, Paul Luetjen</w:t>
            </w:r>
          </w:p>
          <w:p w14:paraId="0DE3BE12" w14:textId="77777777" w:rsidR="00D24471" w:rsidRPr="003D0954" w:rsidRDefault="00D24471" w:rsidP="00D24471">
            <w:pPr>
              <w:spacing w:after="0" w:line="276" w:lineRule="auto"/>
              <w:rPr>
                <w:rFonts w:ascii="Verdana" w:hAnsi="Verdana"/>
              </w:rPr>
            </w:pPr>
            <w:r w:rsidRPr="003D0954">
              <w:rPr>
                <w:rFonts w:ascii="Verdana" w:hAnsi="Verdana"/>
              </w:rPr>
              <w:t>Tennessee: Sarah Dodd</w:t>
            </w:r>
          </w:p>
          <w:p w14:paraId="74FF7514" w14:textId="77777777" w:rsidR="00D24471" w:rsidRPr="003D0954" w:rsidRDefault="00D24471" w:rsidP="00D24471">
            <w:pPr>
              <w:spacing w:after="0" w:line="276" w:lineRule="auto"/>
              <w:rPr>
                <w:rFonts w:ascii="Verdana" w:hAnsi="Verdana"/>
              </w:rPr>
            </w:pPr>
            <w:r w:rsidRPr="003D0954">
              <w:rPr>
                <w:rFonts w:ascii="Verdana" w:hAnsi="Verdana"/>
              </w:rPr>
              <w:t>Western Region: Stephen Vasquez</w:t>
            </w:r>
            <w:r>
              <w:rPr>
                <w:rFonts w:ascii="Verdana" w:hAnsi="Verdana"/>
              </w:rPr>
              <w:t xml:space="preserve">, </w:t>
            </w:r>
            <w:r w:rsidRPr="003D0954">
              <w:rPr>
                <w:rFonts w:ascii="Verdana" w:hAnsi="Verdana"/>
              </w:rPr>
              <w:t>Madeline Schenken</w:t>
            </w:r>
            <w:r>
              <w:rPr>
                <w:rFonts w:ascii="Verdana" w:hAnsi="Verdana"/>
              </w:rPr>
              <w:t xml:space="preserve">, </w:t>
            </w:r>
            <w:r w:rsidRPr="003D0954">
              <w:rPr>
                <w:rFonts w:ascii="Verdana" w:hAnsi="Verdana"/>
              </w:rPr>
              <w:t>Eryn Wingate</w:t>
            </w:r>
          </w:p>
          <w:p w14:paraId="073B777B" w14:textId="77777777" w:rsidR="00D24471" w:rsidRPr="003D0954" w:rsidRDefault="00D24471" w:rsidP="00D24471">
            <w:pPr>
              <w:spacing w:after="0" w:line="276" w:lineRule="auto"/>
              <w:rPr>
                <w:rFonts w:ascii="Verdana" w:hAnsi="Verdana"/>
              </w:rPr>
            </w:pPr>
            <w:r w:rsidRPr="003D0954">
              <w:rPr>
                <w:rFonts w:ascii="Verdana" w:hAnsi="Verdana"/>
              </w:rPr>
              <w:t>Atlantic Provinces: Rosalie Gillis-Madden</w:t>
            </w:r>
            <w:r>
              <w:rPr>
                <w:rFonts w:ascii="Verdana" w:hAnsi="Verdana"/>
              </w:rPr>
              <w:t xml:space="preserve">, </w:t>
            </w:r>
            <w:r w:rsidRPr="003D0954">
              <w:rPr>
                <w:rFonts w:ascii="Verdana" w:hAnsi="Verdana"/>
              </w:rPr>
              <w:t>Walter J. Brown</w:t>
            </w:r>
          </w:p>
          <w:p w14:paraId="0F635CDD" w14:textId="313E0FD0" w:rsidR="00D24471" w:rsidRPr="003D0954" w:rsidRDefault="00D24471" w:rsidP="00D24471">
            <w:pPr>
              <w:spacing w:after="0" w:line="276" w:lineRule="auto"/>
              <w:rPr>
                <w:rFonts w:ascii="Verdana" w:hAnsi="Verdana"/>
              </w:rPr>
            </w:pPr>
            <w:r w:rsidRPr="003D0954">
              <w:rPr>
                <w:rFonts w:ascii="Verdana" w:hAnsi="Verdana"/>
              </w:rPr>
              <w:t>Ontario: Nicole Weber, Susan Fitzgerald, Daina McMurray</w:t>
            </w:r>
          </w:p>
          <w:p w14:paraId="71EE4015" w14:textId="77777777" w:rsidR="00D24471" w:rsidRPr="003D0954" w:rsidRDefault="00D24471" w:rsidP="00D24471">
            <w:pPr>
              <w:spacing w:after="0" w:line="276" w:lineRule="auto"/>
              <w:rPr>
                <w:rFonts w:ascii="Verdana" w:hAnsi="Verdana"/>
              </w:rPr>
            </w:pPr>
            <w:r w:rsidRPr="003D0954">
              <w:rPr>
                <w:rFonts w:ascii="Verdana" w:hAnsi="Verdana"/>
              </w:rPr>
              <w:t>Prairie Provinces: Wendy McDonald</w:t>
            </w:r>
            <w:r>
              <w:rPr>
                <w:rFonts w:ascii="Verdana" w:hAnsi="Verdana"/>
              </w:rPr>
              <w:t xml:space="preserve">, </w:t>
            </w:r>
            <w:r w:rsidRPr="003D0954">
              <w:rPr>
                <w:rFonts w:ascii="Verdana" w:hAnsi="Verdana"/>
              </w:rPr>
              <w:t>Mary-Jane Debreuil</w:t>
            </w:r>
          </w:p>
          <w:p w14:paraId="5C1D4F80" w14:textId="77777777" w:rsidR="00D24471" w:rsidRDefault="00D24471" w:rsidP="00D24471">
            <w:pPr>
              <w:spacing w:after="0" w:line="276" w:lineRule="auto"/>
              <w:rPr>
                <w:rFonts w:ascii="Verdana" w:hAnsi="Verdana"/>
              </w:rPr>
            </w:pPr>
            <w:r>
              <w:rPr>
                <w:rFonts w:ascii="Verdana" w:hAnsi="Verdana"/>
              </w:rPr>
              <w:t>Mexico</w:t>
            </w:r>
            <w:r w:rsidRPr="003D0954">
              <w:rPr>
                <w:rFonts w:ascii="Verdana" w:hAnsi="Verdana"/>
              </w:rPr>
              <w:t xml:space="preserve">: </w:t>
            </w:r>
            <w:r>
              <w:rPr>
                <w:rFonts w:ascii="Verdana" w:hAnsi="Verdana"/>
              </w:rPr>
              <w:t xml:space="preserve">Charles Van der Merch, </w:t>
            </w:r>
            <w:r w:rsidRPr="003D0954">
              <w:rPr>
                <w:rFonts w:ascii="Verdana" w:hAnsi="Verdana"/>
              </w:rPr>
              <w:t>Lydia Sanchez</w:t>
            </w:r>
          </w:p>
          <w:p w14:paraId="2B1B0E1F" w14:textId="6B7FD4AA" w:rsidR="00D24471" w:rsidRPr="00FA189C" w:rsidRDefault="00D24471" w:rsidP="00D24471">
            <w:pPr>
              <w:spacing w:after="0" w:line="276" w:lineRule="auto"/>
              <w:rPr>
                <w:rFonts w:ascii="Verdana" w:hAnsi="Verdana"/>
              </w:rPr>
            </w:pPr>
            <w:r w:rsidRPr="003D0954">
              <w:rPr>
                <w:rFonts w:ascii="Verdana" w:hAnsi="Verdana"/>
              </w:rPr>
              <w:t>Brazil: Luiz Lucchesi, Flávio Bolzan</w:t>
            </w:r>
          </w:p>
        </w:tc>
      </w:tr>
    </w:tbl>
    <w:p w14:paraId="4C99C5A4" w14:textId="77777777" w:rsidR="008B3075" w:rsidRDefault="008B3075" w:rsidP="00341858">
      <w:pPr>
        <w:jc w:val="center"/>
        <w:rPr>
          <w:rFonts w:ascii="Verdana" w:hAnsi="Verdana"/>
        </w:rPr>
      </w:pPr>
    </w:p>
    <w:p w14:paraId="16269435" w14:textId="77777777" w:rsidR="004474A7" w:rsidRPr="006D294C" w:rsidRDefault="004474A7" w:rsidP="00EB3EA7">
      <w:pPr>
        <w:spacing w:after="0"/>
        <w:ind w:left="-720"/>
        <w:rPr>
          <w:rFonts w:ascii="Verdana" w:hAnsi="Verdana"/>
          <w:u w:val="single"/>
        </w:rPr>
      </w:pPr>
      <w:r w:rsidRPr="006D294C">
        <w:rPr>
          <w:rFonts w:ascii="Verdana" w:hAnsi="Verdana"/>
          <w:u w:val="single"/>
        </w:rPr>
        <w:t>A092.4 ICCA Board of Directors</w:t>
      </w:r>
    </w:p>
    <w:p w14:paraId="706DAA14" w14:textId="77777777" w:rsidR="004474A7" w:rsidRDefault="004474A7" w:rsidP="00EB3EA7">
      <w:pPr>
        <w:pStyle w:val="ListParagraph"/>
        <w:numPr>
          <w:ilvl w:val="0"/>
          <w:numId w:val="11"/>
        </w:numPr>
        <w:spacing w:after="0"/>
        <w:rPr>
          <w:rFonts w:ascii="Verdana" w:hAnsi="Verdana"/>
          <w:sz w:val="20"/>
          <w:szCs w:val="20"/>
        </w:rPr>
      </w:pPr>
      <w:r w:rsidRPr="006D294C">
        <w:rPr>
          <w:rFonts w:ascii="Verdana" w:hAnsi="Verdana"/>
          <w:sz w:val="20"/>
          <w:szCs w:val="20"/>
        </w:rPr>
        <w:t>Chair Karl Wyant opened the Board Meeting.</w:t>
      </w:r>
    </w:p>
    <w:p w14:paraId="30161C59" w14:textId="77777777" w:rsidR="00EB3EA7" w:rsidRPr="006D294C" w:rsidRDefault="00EB3EA7" w:rsidP="00EB3EA7">
      <w:pPr>
        <w:pStyle w:val="ListParagraph"/>
        <w:spacing w:after="0"/>
        <w:ind w:left="-360"/>
        <w:rPr>
          <w:rFonts w:ascii="Verdana" w:hAnsi="Verdana"/>
          <w:sz w:val="20"/>
          <w:szCs w:val="20"/>
        </w:rPr>
      </w:pPr>
    </w:p>
    <w:p w14:paraId="7B79E05D" w14:textId="5E8E17F3" w:rsidR="004474A7" w:rsidRPr="006D294C" w:rsidRDefault="004474A7" w:rsidP="00EB3EA7">
      <w:pPr>
        <w:pStyle w:val="ListParagraph"/>
        <w:numPr>
          <w:ilvl w:val="0"/>
          <w:numId w:val="11"/>
        </w:numPr>
        <w:spacing w:after="0"/>
        <w:rPr>
          <w:rFonts w:ascii="Verdana" w:hAnsi="Verdana"/>
          <w:sz w:val="20"/>
          <w:szCs w:val="20"/>
        </w:rPr>
      </w:pPr>
      <w:r w:rsidRPr="006D294C">
        <w:rPr>
          <w:rFonts w:ascii="Verdana" w:hAnsi="Verdana"/>
          <w:sz w:val="20"/>
          <w:szCs w:val="20"/>
        </w:rPr>
        <w:t>ACTION: Motion by David Simonson, seconded by Shawn Wallace, to approve the Consent Agenda:</w:t>
      </w:r>
    </w:p>
    <w:p w14:paraId="0DA14F64" w14:textId="77777777" w:rsidR="004474A7" w:rsidRPr="006D294C" w:rsidRDefault="004474A7" w:rsidP="004474A7">
      <w:pPr>
        <w:pStyle w:val="ListParagraph"/>
        <w:numPr>
          <w:ilvl w:val="0"/>
          <w:numId w:val="12"/>
        </w:numPr>
        <w:spacing w:after="0"/>
        <w:rPr>
          <w:rFonts w:ascii="Verdana" w:hAnsi="Verdana"/>
          <w:sz w:val="20"/>
          <w:szCs w:val="20"/>
        </w:rPr>
      </w:pPr>
      <w:r w:rsidRPr="006D294C">
        <w:rPr>
          <w:rFonts w:ascii="Verdana" w:hAnsi="Verdana"/>
          <w:sz w:val="20"/>
          <w:szCs w:val="20"/>
        </w:rPr>
        <w:t>June 12, 2025 ICCA Board of Directors Meeting Agenda</w:t>
      </w:r>
    </w:p>
    <w:p w14:paraId="006F6FB2" w14:textId="77777777" w:rsidR="004474A7" w:rsidRDefault="004474A7" w:rsidP="004474A7">
      <w:pPr>
        <w:pStyle w:val="ListParagraph"/>
        <w:numPr>
          <w:ilvl w:val="0"/>
          <w:numId w:val="12"/>
        </w:numPr>
        <w:rPr>
          <w:rFonts w:ascii="Verdana" w:hAnsi="Verdana"/>
          <w:sz w:val="20"/>
          <w:szCs w:val="20"/>
        </w:rPr>
      </w:pPr>
      <w:r w:rsidRPr="006D294C">
        <w:rPr>
          <w:rFonts w:ascii="Verdana" w:hAnsi="Verdana"/>
          <w:sz w:val="20"/>
          <w:szCs w:val="20"/>
        </w:rPr>
        <w:t>Feb. 13, 2025 ICCA Board of Directors Meeting Minutes</w:t>
      </w:r>
    </w:p>
    <w:p w14:paraId="4B26FF0A" w14:textId="77777777" w:rsidR="00EB3EA7" w:rsidRPr="006D294C" w:rsidRDefault="00EB3EA7" w:rsidP="00EB3EA7">
      <w:pPr>
        <w:pStyle w:val="ListParagraph"/>
        <w:ind w:left="0"/>
        <w:rPr>
          <w:rFonts w:ascii="Verdana" w:hAnsi="Verdana"/>
          <w:sz w:val="20"/>
          <w:szCs w:val="20"/>
        </w:rPr>
      </w:pPr>
    </w:p>
    <w:p w14:paraId="5DC60DC7" w14:textId="17E329A0" w:rsidR="004474A7" w:rsidRPr="006D294C" w:rsidRDefault="00493A59" w:rsidP="004474A7">
      <w:pPr>
        <w:pStyle w:val="ListParagraph"/>
        <w:numPr>
          <w:ilvl w:val="0"/>
          <w:numId w:val="11"/>
        </w:numPr>
        <w:rPr>
          <w:rFonts w:ascii="Verdana" w:hAnsi="Verdana"/>
          <w:sz w:val="20"/>
          <w:szCs w:val="20"/>
        </w:rPr>
      </w:pPr>
      <w:r>
        <w:rPr>
          <w:rFonts w:ascii="Verdana" w:hAnsi="Verdana"/>
          <w:sz w:val="20"/>
          <w:szCs w:val="20"/>
        </w:rPr>
        <w:t xml:space="preserve">The </w:t>
      </w:r>
      <w:r w:rsidR="004474A7" w:rsidRPr="006D294C">
        <w:rPr>
          <w:rFonts w:ascii="Verdana" w:hAnsi="Verdana"/>
          <w:sz w:val="20"/>
          <w:szCs w:val="20"/>
        </w:rPr>
        <w:t>Regional Boards Best Practices</w:t>
      </w:r>
      <w:r>
        <w:rPr>
          <w:rFonts w:ascii="Verdana" w:hAnsi="Verdana"/>
          <w:sz w:val="20"/>
          <w:szCs w:val="20"/>
        </w:rPr>
        <w:t xml:space="preserve"> on</w:t>
      </w:r>
      <w:r w:rsidR="004474A7" w:rsidRPr="006D294C">
        <w:rPr>
          <w:rFonts w:ascii="Verdana" w:hAnsi="Verdana"/>
          <w:sz w:val="20"/>
          <w:szCs w:val="20"/>
        </w:rPr>
        <w:t xml:space="preserve"> </w:t>
      </w:r>
      <w:r w:rsidR="00EB3EA7">
        <w:rPr>
          <w:rFonts w:ascii="Verdana" w:hAnsi="Verdana"/>
          <w:sz w:val="20"/>
          <w:szCs w:val="20"/>
        </w:rPr>
        <w:t>M</w:t>
      </w:r>
      <w:r w:rsidR="004474A7" w:rsidRPr="006D294C">
        <w:rPr>
          <w:rFonts w:ascii="Verdana" w:hAnsi="Verdana"/>
          <w:sz w:val="20"/>
          <w:szCs w:val="20"/>
        </w:rPr>
        <w:t xml:space="preserve">arketing </w:t>
      </w:r>
      <w:r w:rsidR="008F0DDF">
        <w:rPr>
          <w:rFonts w:ascii="Verdana" w:hAnsi="Verdana"/>
          <w:sz w:val="20"/>
          <w:szCs w:val="20"/>
        </w:rPr>
        <w:t>and</w:t>
      </w:r>
      <w:r w:rsidR="004474A7" w:rsidRPr="006D294C">
        <w:rPr>
          <w:rFonts w:ascii="Verdana" w:hAnsi="Verdana"/>
          <w:sz w:val="20"/>
          <w:szCs w:val="20"/>
        </w:rPr>
        <w:t xml:space="preserve"> </w:t>
      </w:r>
      <w:r w:rsidR="00EB3EA7">
        <w:rPr>
          <w:rFonts w:ascii="Verdana" w:hAnsi="Verdana"/>
          <w:sz w:val="20"/>
          <w:szCs w:val="20"/>
        </w:rPr>
        <w:t>G</w:t>
      </w:r>
      <w:r w:rsidR="004474A7" w:rsidRPr="006D294C">
        <w:rPr>
          <w:rFonts w:ascii="Verdana" w:hAnsi="Verdana"/>
          <w:sz w:val="20"/>
          <w:szCs w:val="20"/>
        </w:rPr>
        <w:t xml:space="preserve">rowth </w:t>
      </w:r>
      <w:r>
        <w:rPr>
          <w:rFonts w:ascii="Verdana" w:hAnsi="Verdana"/>
          <w:sz w:val="20"/>
          <w:szCs w:val="20"/>
        </w:rPr>
        <w:t>was presented by</w:t>
      </w:r>
      <w:r w:rsidR="004474A7" w:rsidRPr="006D294C">
        <w:rPr>
          <w:rFonts w:ascii="Verdana" w:hAnsi="Verdana"/>
          <w:sz w:val="20"/>
          <w:szCs w:val="20"/>
        </w:rPr>
        <w:t xml:space="preserve"> Wendy McDonald, Vice Chair Prairie</w:t>
      </w:r>
      <w:r w:rsidR="008F0DDF">
        <w:rPr>
          <w:rFonts w:ascii="Verdana" w:hAnsi="Verdana"/>
          <w:sz w:val="20"/>
          <w:szCs w:val="20"/>
        </w:rPr>
        <w:t xml:space="preserve"> Provinces</w:t>
      </w:r>
      <w:r w:rsidR="004474A7" w:rsidRPr="006D294C">
        <w:rPr>
          <w:rFonts w:ascii="Verdana" w:hAnsi="Verdana"/>
          <w:sz w:val="20"/>
          <w:szCs w:val="20"/>
        </w:rPr>
        <w:t xml:space="preserve"> CCA Board</w:t>
      </w:r>
      <w:r>
        <w:rPr>
          <w:rFonts w:ascii="Verdana" w:hAnsi="Verdana"/>
          <w:sz w:val="20"/>
          <w:szCs w:val="20"/>
        </w:rPr>
        <w:t>.</w:t>
      </w:r>
      <w:r w:rsidR="004474A7" w:rsidRPr="006D294C">
        <w:rPr>
          <w:rFonts w:ascii="Verdana" w:hAnsi="Verdana"/>
          <w:sz w:val="20"/>
          <w:szCs w:val="20"/>
        </w:rPr>
        <w:t xml:space="preserve"> </w:t>
      </w:r>
      <w:r>
        <w:rPr>
          <w:rFonts w:ascii="Verdana" w:hAnsi="Verdana"/>
          <w:sz w:val="20"/>
          <w:szCs w:val="20"/>
        </w:rPr>
        <w:t xml:space="preserve">She </w:t>
      </w:r>
      <w:r w:rsidR="004474A7" w:rsidRPr="006D294C">
        <w:rPr>
          <w:rFonts w:ascii="Verdana" w:hAnsi="Verdana"/>
          <w:sz w:val="20"/>
          <w:szCs w:val="20"/>
        </w:rPr>
        <w:t>shared their successful strategies for recruiting and maintaining CCA</w:t>
      </w:r>
      <w:r w:rsidR="008F0DDF">
        <w:rPr>
          <w:rFonts w:ascii="Verdana" w:hAnsi="Verdana"/>
          <w:sz w:val="20"/>
          <w:szCs w:val="20"/>
        </w:rPr>
        <w:t>s</w:t>
      </w:r>
      <w:r w:rsidR="004474A7" w:rsidRPr="006D294C">
        <w:rPr>
          <w:rFonts w:ascii="Verdana" w:hAnsi="Verdana"/>
          <w:sz w:val="20"/>
          <w:szCs w:val="20"/>
        </w:rPr>
        <w:t xml:space="preserve">, including a $40,000 Canadian budget for marketing and promotions, social media engagement, and collaborations with universities and colleges. They highlighted the importance of student engagement through presentations, prize money for group projects, </w:t>
      </w:r>
      <w:r w:rsidR="00B35132" w:rsidRPr="006D294C">
        <w:rPr>
          <w:rFonts w:ascii="Verdana" w:hAnsi="Verdana"/>
          <w:sz w:val="20"/>
          <w:szCs w:val="20"/>
        </w:rPr>
        <w:t>and reduced exam fees for students</w:t>
      </w:r>
      <w:r w:rsidR="00B35132">
        <w:rPr>
          <w:rFonts w:ascii="Verdana" w:hAnsi="Verdana"/>
          <w:sz w:val="20"/>
          <w:szCs w:val="20"/>
        </w:rPr>
        <w:t xml:space="preserve">, </w:t>
      </w:r>
      <w:r w:rsidR="004474A7" w:rsidRPr="006D294C">
        <w:rPr>
          <w:rFonts w:ascii="Verdana" w:hAnsi="Verdana"/>
          <w:sz w:val="20"/>
          <w:szCs w:val="20"/>
        </w:rPr>
        <w:t xml:space="preserve">and partnerships with provincial agrologist organizations to clarify the differences between voluntary and mandatory designations. Wendy also discussed the upcoming Agronomy </w:t>
      </w:r>
      <w:r w:rsidRPr="006D294C">
        <w:rPr>
          <w:rFonts w:ascii="Verdana" w:hAnsi="Verdana"/>
          <w:sz w:val="20"/>
          <w:szCs w:val="20"/>
        </w:rPr>
        <w:lastRenderedPageBreak/>
        <w:t>Challenge</w:t>
      </w:r>
      <w:r w:rsidR="00B35132">
        <w:rPr>
          <w:rFonts w:ascii="Verdana" w:hAnsi="Verdana"/>
          <w:sz w:val="20"/>
          <w:szCs w:val="20"/>
        </w:rPr>
        <w:t xml:space="preserve">, </w:t>
      </w:r>
      <w:r w:rsidR="004474A7" w:rsidRPr="006D294C">
        <w:rPr>
          <w:rFonts w:ascii="Verdana" w:hAnsi="Verdana"/>
          <w:sz w:val="20"/>
          <w:szCs w:val="20"/>
        </w:rPr>
        <w:t>a new initiative aimed at enhancing students' skills relevant to the CCA exam and emphasized the voluntary but highly valued nature of the CCA designation in the job market.</w:t>
      </w:r>
    </w:p>
    <w:p w14:paraId="0D0F24A5" w14:textId="77777777" w:rsidR="004474A7" w:rsidRPr="006D294C" w:rsidRDefault="004474A7" w:rsidP="004474A7">
      <w:pPr>
        <w:pStyle w:val="ListParagraph"/>
        <w:ind w:left="-360"/>
        <w:rPr>
          <w:rFonts w:ascii="Verdana" w:hAnsi="Verdana"/>
          <w:sz w:val="20"/>
          <w:szCs w:val="20"/>
        </w:rPr>
      </w:pPr>
    </w:p>
    <w:p w14:paraId="5C9D9F38" w14:textId="50A4021E" w:rsidR="004474A7" w:rsidRPr="00150B3B" w:rsidRDefault="004474A7" w:rsidP="004474A7">
      <w:pPr>
        <w:pStyle w:val="ListParagraph"/>
        <w:numPr>
          <w:ilvl w:val="0"/>
          <w:numId w:val="11"/>
        </w:numPr>
        <w:rPr>
          <w:rFonts w:ascii="Verdana" w:hAnsi="Verdana"/>
          <w:sz w:val="20"/>
          <w:szCs w:val="20"/>
        </w:rPr>
      </w:pPr>
      <w:r w:rsidRPr="004474A7">
        <w:rPr>
          <w:rFonts w:ascii="Verdana" w:hAnsi="Verdana"/>
          <w:sz w:val="20"/>
          <w:szCs w:val="20"/>
        </w:rPr>
        <w:t xml:space="preserve">The </w:t>
      </w:r>
      <w:r w:rsidR="004A4B12">
        <w:rPr>
          <w:rFonts w:ascii="Verdana" w:hAnsi="Verdana"/>
          <w:sz w:val="20"/>
          <w:szCs w:val="20"/>
        </w:rPr>
        <w:t>board</w:t>
      </w:r>
      <w:r w:rsidRPr="004474A7">
        <w:rPr>
          <w:rFonts w:ascii="Verdana" w:hAnsi="Verdana"/>
          <w:sz w:val="20"/>
          <w:szCs w:val="20"/>
        </w:rPr>
        <w:t xml:space="preserve"> welcomed</w:t>
      </w:r>
      <w:r w:rsidRPr="00150B3B">
        <w:rPr>
          <w:rFonts w:ascii="Verdana" w:hAnsi="Verdana"/>
          <w:sz w:val="20"/>
          <w:szCs w:val="20"/>
        </w:rPr>
        <w:t xml:space="preserve"> new representatives from Brazil, </w:t>
      </w:r>
      <w:r w:rsidR="00493A59" w:rsidRPr="00150B3B">
        <w:rPr>
          <w:rFonts w:ascii="Verdana" w:hAnsi="Verdana"/>
          <w:sz w:val="20"/>
          <w:szCs w:val="20"/>
        </w:rPr>
        <w:t xml:space="preserve">Luiz Lucchesi and Flávio Bolzan </w:t>
      </w:r>
      <w:r w:rsidRPr="00150B3B">
        <w:rPr>
          <w:rFonts w:ascii="Verdana" w:hAnsi="Verdana"/>
          <w:sz w:val="20"/>
          <w:szCs w:val="20"/>
        </w:rPr>
        <w:t xml:space="preserve">who discussed their country's new participation in the CCA program. </w:t>
      </w:r>
    </w:p>
    <w:p w14:paraId="0E8E076B" w14:textId="25F1FD10" w:rsidR="004474A7" w:rsidRPr="006D294C" w:rsidRDefault="004474A7" w:rsidP="004474A7">
      <w:pPr>
        <w:pStyle w:val="ListParagraph"/>
        <w:ind w:left="-360"/>
        <w:rPr>
          <w:rFonts w:ascii="Verdana" w:hAnsi="Verdana"/>
          <w:sz w:val="20"/>
          <w:szCs w:val="20"/>
        </w:rPr>
      </w:pPr>
    </w:p>
    <w:p w14:paraId="507FC338" w14:textId="5A64CDC6" w:rsidR="004474A7" w:rsidRPr="006D294C" w:rsidRDefault="004A4B12" w:rsidP="00E44305">
      <w:pPr>
        <w:pStyle w:val="ListParagraph"/>
        <w:numPr>
          <w:ilvl w:val="0"/>
          <w:numId w:val="11"/>
        </w:numPr>
        <w:spacing w:after="0"/>
        <w:rPr>
          <w:rFonts w:ascii="Verdana" w:hAnsi="Verdana"/>
          <w:sz w:val="20"/>
          <w:szCs w:val="20"/>
        </w:rPr>
      </w:pPr>
      <w:r>
        <w:rPr>
          <w:rFonts w:ascii="Verdana" w:hAnsi="Verdana"/>
          <w:sz w:val="20"/>
          <w:szCs w:val="20"/>
        </w:rPr>
        <w:t xml:space="preserve">The </w:t>
      </w:r>
      <w:r w:rsidR="004474A7" w:rsidRPr="006D294C">
        <w:rPr>
          <w:rFonts w:ascii="Verdana" w:hAnsi="Verdana"/>
          <w:sz w:val="20"/>
          <w:szCs w:val="20"/>
        </w:rPr>
        <w:t xml:space="preserve">Western Region CCA Board’s Steve Vasquez presented a proposal to extend ICCA officer terms to two years beginning in 2026, citing benefits </w:t>
      </w:r>
      <w:r>
        <w:rPr>
          <w:rFonts w:ascii="Verdana" w:hAnsi="Verdana"/>
          <w:sz w:val="20"/>
          <w:szCs w:val="20"/>
        </w:rPr>
        <w:t>of</w:t>
      </w:r>
      <w:r w:rsidR="004474A7" w:rsidRPr="006D294C">
        <w:rPr>
          <w:rFonts w:ascii="Verdana" w:hAnsi="Verdana"/>
          <w:sz w:val="20"/>
          <w:szCs w:val="20"/>
        </w:rPr>
        <w:t xml:space="preserve"> improved strategic planning and enhanced relationship building, but </w:t>
      </w:r>
      <w:r>
        <w:rPr>
          <w:rFonts w:ascii="Verdana" w:hAnsi="Verdana"/>
          <w:sz w:val="20"/>
          <w:szCs w:val="20"/>
        </w:rPr>
        <w:t xml:space="preserve">it </w:t>
      </w:r>
      <w:r w:rsidR="004474A7" w:rsidRPr="006D294C">
        <w:rPr>
          <w:rFonts w:ascii="Verdana" w:hAnsi="Verdana"/>
          <w:sz w:val="20"/>
          <w:szCs w:val="20"/>
        </w:rPr>
        <w:t>was tabled for further discussion</w:t>
      </w:r>
      <w:r>
        <w:rPr>
          <w:rFonts w:ascii="Verdana" w:hAnsi="Verdana"/>
          <w:sz w:val="20"/>
          <w:szCs w:val="20"/>
        </w:rPr>
        <w:t xml:space="preserve"> and refinement until</w:t>
      </w:r>
      <w:r w:rsidR="004474A7" w:rsidRPr="006D294C">
        <w:rPr>
          <w:rFonts w:ascii="Verdana" w:hAnsi="Verdana"/>
          <w:sz w:val="20"/>
          <w:szCs w:val="20"/>
        </w:rPr>
        <w:t xml:space="preserve"> the August meeting. A task force was formed to develop a structured approach to the proposal, with Lara</w:t>
      </w:r>
      <w:r>
        <w:rPr>
          <w:rFonts w:ascii="Verdana" w:hAnsi="Verdana"/>
          <w:sz w:val="20"/>
          <w:szCs w:val="20"/>
        </w:rPr>
        <w:t xml:space="preserve"> Bryant </w:t>
      </w:r>
      <w:r w:rsidR="004474A7" w:rsidRPr="006D294C">
        <w:rPr>
          <w:rFonts w:ascii="Verdana" w:hAnsi="Verdana"/>
          <w:sz w:val="20"/>
          <w:szCs w:val="20"/>
        </w:rPr>
        <w:t xml:space="preserve">collecting feedback and Steve </w:t>
      </w:r>
      <w:r>
        <w:rPr>
          <w:rFonts w:ascii="Verdana" w:hAnsi="Verdana"/>
          <w:sz w:val="20"/>
          <w:szCs w:val="20"/>
        </w:rPr>
        <w:t xml:space="preserve">Vasquez </w:t>
      </w:r>
      <w:r w:rsidR="004474A7" w:rsidRPr="006D294C">
        <w:rPr>
          <w:rFonts w:ascii="Verdana" w:hAnsi="Verdana"/>
          <w:sz w:val="20"/>
          <w:szCs w:val="20"/>
        </w:rPr>
        <w:t xml:space="preserve">chairing the group. </w:t>
      </w:r>
    </w:p>
    <w:p w14:paraId="247B355D" w14:textId="5FF0A5DE" w:rsidR="008B3075" w:rsidRPr="006D294C" w:rsidRDefault="008B3075" w:rsidP="004474A7">
      <w:pPr>
        <w:spacing w:after="0"/>
        <w:rPr>
          <w:rFonts w:ascii="Verdana" w:hAnsi="Verdana"/>
        </w:rPr>
      </w:pPr>
    </w:p>
    <w:p w14:paraId="2327FC2B" w14:textId="6837061C" w:rsidR="00B814D9" w:rsidRPr="006D294C" w:rsidRDefault="004474A7" w:rsidP="00B814D9">
      <w:pPr>
        <w:pStyle w:val="ListParagraph"/>
        <w:numPr>
          <w:ilvl w:val="0"/>
          <w:numId w:val="11"/>
        </w:numPr>
        <w:rPr>
          <w:rFonts w:ascii="Verdana" w:hAnsi="Verdana"/>
          <w:sz w:val="20"/>
          <w:szCs w:val="20"/>
        </w:rPr>
      </w:pPr>
      <w:bookmarkStart w:id="0" w:name="_Hlk198726719"/>
      <w:r w:rsidRPr="006D294C">
        <w:rPr>
          <w:rFonts w:ascii="Verdana" w:hAnsi="Verdana"/>
          <w:sz w:val="20"/>
          <w:szCs w:val="20"/>
        </w:rPr>
        <w:t>Following d</w:t>
      </w:r>
      <w:r w:rsidR="00BA2A01" w:rsidRPr="006D294C">
        <w:rPr>
          <w:rFonts w:ascii="Verdana" w:hAnsi="Verdana"/>
          <w:sz w:val="20"/>
          <w:szCs w:val="20"/>
        </w:rPr>
        <w:t>iscussion</w:t>
      </w:r>
      <w:r w:rsidR="00B814D9" w:rsidRPr="006D294C">
        <w:rPr>
          <w:rFonts w:ascii="Verdana" w:hAnsi="Verdana"/>
          <w:sz w:val="20"/>
          <w:szCs w:val="20"/>
        </w:rPr>
        <w:t xml:space="preserve"> to r</w:t>
      </w:r>
      <w:r w:rsidR="00BA2A01" w:rsidRPr="006D294C">
        <w:rPr>
          <w:rFonts w:ascii="Verdana" w:hAnsi="Verdana"/>
          <w:sz w:val="20"/>
          <w:szCs w:val="20"/>
        </w:rPr>
        <w:t xml:space="preserve">evise </w:t>
      </w:r>
      <w:r w:rsidR="00B814D9" w:rsidRPr="006D294C">
        <w:rPr>
          <w:rFonts w:ascii="Verdana" w:hAnsi="Verdana"/>
          <w:sz w:val="20"/>
          <w:szCs w:val="20"/>
        </w:rPr>
        <w:t xml:space="preserve">the </w:t>
      </w:r>
      <w:r w:rsidR="00BA2A01" w:rsidRPr="006D294C">
        <w:rPr>
          <w:rFonts w:ascii="Verdana" w:hAnsi="Verdana"/>
          <w:sz w:val="20"/>
          <w:szCs w:val="20"/>
        </w:rPr>
        <w:t>Amnesty</w:t>
      </w:r>
      <w:r w:rsidR="00B814D9" w:rsidRPr="006D294C">
        <w:rPr>
          <w:rFonts w:ascii="Verdana" w:hAnsi="Verdana"/>
          <w:sz w:val="20"/>
          <w:szCs w:val="20"/>
        </w:rPr>
        <w:t xml:space="preserve"> program to make the program less punitive and encourage more lapsed CCAs to rejoin</w:t>
      </w:r>
      <w:r w:rsidR="004A4B12">
        <w:rPr>
          <w:rFonts w:ascii="Verdana" w:hAnsi="Verdana"/>
          <w:sz w:val="20"/>
          <w:szCs w:val="20"/>
        </w:rPr>
        <w:t>,</w:t>
      </w:r>
      <w:r w:rsidR="00B814D9" w:rsidRPr="006D294C">
        <w:rPr>
          <w:rFonts w:ascii="Verdana" w:hAnsi="Verdana"/>
          <w:sz w:val="20"/>
          <w:szCs w:val="20"/>
        </w:rPr>
        <w:t xml:space="preserve"> there were two motions:</w:t>
      </w:r>
    </w:p>
    <w:p w14:paraId="3241B213" w14:textId="3107F8F7" w:rsidR="00B814D9" w:rsidRPr="006D294C" w:rsidRDefault="00B814D9" w:rsidP="00B814D9">
      <w:pPr>
        <w:pStyle w:val="ListParagraph"/>
        <w:numPr>
          <w:ilvl w:val="1"/>
          <w:numId w:val="13"/>
        </w:numPr>
        <w:rPr>
          <w:rFonts w:ascii="Verdana" w:hAnsi="Verdana"/>
          <w:sz w:val="20"/>
          <w:szCs w:val="20"/>
        </w:rPr>
      </w:pPr>
      <w:r w:rsidRPr="006D294C">
        <w:rPr>
          <w:rFonts w:ascii="Verdana" w:hAnsi="Verdana"/>
          <w:sz w:val="20"/>
          <w:szCs w:val="20"/>
        </w:rPr>
        <w:t xml:space="preserve">ACTION: Motion by David Simonson, seconded by Steve Vasquez, to </w:t>
      </w:r>
      <w:r w:rsidRPr="00B814D9">
        <w:rPr>
          <w:rFonts w:ascii="Verdana" w:hAnsi="Verdana"/>
          <w:sz w:val="20"/>
          <w:szCs w:val="20"/>
        </w:rPr>
        <w:t>remove the requirement for letters of reference</w:t>
      </w:r>
      <w:r w:rsidRPr="006D294C">
        <w:rPr>
          <w:rFonts w:ascii="Verdana" w:hAnsi="Verdana"/>
          <w:sz w:val="20"/>
          <w:szCs w:val="20"/>
        </w:rPr>
        <w:t xml:space="preserve"> on the Amnesty program. Unanimous approval.</w:t>
      </w:r>
    </w:p>
    <w:p w14:paraId="0F3F114D" w14:textId="21F25091" w:rsidR="00B814D9" w:rsidRPr="006D294C" w:rsidRDefault="00B814D9" w:rsidP="00B814D9">
      <w:pPr>
        <w:pStyle w:val="ListParagraph"/>
        <w:numPr>
          <w:ilvl w:val="1"/>
          <w:numId w:val="13"/>
        </w:numPr>
        <w:rPr>
          <w:rFonts w:ascii="Verdana" w:hAnsi="Verdana"/>
          <w:sz w:val="20"/>
          <w:szCs w:val="20"/>
        </w:rPr>
      </w:pPr>
      <w:r w:rsidRPr="006D294C">
        <w:rPr>
          <w:rFonts w:ascii="Verdana" w:hAnsi="Verdana"/>
          <w:sz w:val="20"/>
          <w:szCs w:val="20"/>
        </w:rPr>
        <w:t>ACTION: Motion by David Simonson, seconded by Paul Lu</w:t>
      </w:r>
      <w:r w:rsidR="004A4B12">
        <w:rPr>
          <w:rFonts w:ascii="Verdana" w:hAnsi="Verdana"/>
          <w:sz w:val="20"/>
          <w:szCs w:val="20"/>
        </w:rPr>
        <w:t>e</w:t>
      </w:r>
      <w:r w:rsidRPr="006D294C">
        <w:rPr>
          <w:rFonts w:ascii="Verdana" w:hAnsi="Verdana"/>
          <w:sz w:val="20"/>
          <w:szCs w:val="20"/>
        </w:rPr>
        <w:t>tjen, to sunset the Amnesty Program by January 31, 2028. The motion fails on a vote of 8-10. This decision leaves the policy without a sunset date, allowing it to remain in effect indefinitely.</w:t>
      </w:r>
    </w:p>
    <w:p w14:paraId="75840B92" w14:textId="1A677D4F" w:rsidR="00B814D9" w:rsidRDefault="00B814D9" w:rsidP="00B814D9">
      <w:pPr>
        <w:pStyle w:val="ListParagraph"/>
        <w:numPr>
          <w:ilvl w:val="1"/>
          <w:numId w:val="13"/>
        </w:numPr>
        <w:rPr>
          <w:rFonts w:ascii="Verdana" w:hAnsi="Verdana"/>
          <w:sz w:val="20"/>
          <w:szCs w:val="20"/>
        </w:rPr>
      </w:pPr>
      <w:r w:rsidRPr="006D294C">
        <w:rPr>
          <w:rFonts w:ascii="Verdana" w:hAnsi="Verdana"/>
          <w:sz w:val="20"/>
          <w:szCs w:val="20"/>
        </w:rPr>
        <w:t>They also discussed the need for a marketing campaign to reach eligible CCA and the possibility of using QR codes at events to facilitate applications.</w:t>
      </w:r>
    </w:p>
    <w:p w14:paraId="6120A7A7" w14:textId="77777777" w:rsidR="006C79E7" w:rsidRPr="006D294C" w:rsidRDefault="006C79E7" w:rsidP="006C79E7">
      <w:pPr>
        <w:pStyle w:val="ListParagraph"/>
        <w:ind w:left="0"/>
        <w:rPr>
          <w:rFonts w:ascii="Verdana" w:hAnsi="Verdana"/>
          <w:sz w:val="20"/>
          <w:szCs w:val="20"/>
        </w:rPr>
      </w:pPr>
    </w:p>
    <w:p w14:paraId="32AE91BB" w14:textId="77777777" w:rsidR="006D294C" w:rsidRDefault="006D294C" w:rsidP="00B814D9">
      <w:pPr>
        <w:pStyle w:val="ListParagraph"/>
        <w:numPr>
          <w:ilvl w:val="0"/>
          <w:numId w:val="11"/>
        </w:numPr>
        <w:rPr>
          <w:rFonts w:ascii="Verdana" w:hAnsi="Verdana"/>
          <w:sz w:val="20"/>
          <w:szCs w:val="20"/>
        </w:rPr>
      </w:pPr>
      <w:r>
        <w:rPr>
          <w:rFonts w:ascii="Verdana" w:hAnsi="Verdana"/>
          <w:sz w:val="20"/>
          <w:szCs w:val="20"/>
        </w:rPr>
        <w:t xml:space="preserve">Past Chair </w:t>
      </w:r>
      <w:r w:rsidRPr="006D294C">
        <w:rPr>
          <w:rFonts w:ascii="Verdana" w:hAnsi="Verdana"/>
          <w:sz w:val="20"/>
          <w:szCs w:val="20"/>
        </w:rPr>
        <w:t>Sandy</w:t>
      </w:r>
      <w:r>
        <w:rPr>
          <w:rFonts w:ascii="Verdana" w:hAnsi="Verdana"/>
          <w:sz w:val="20"/>
          <w:szCs w:val="20"/>
        </w:rPr>
        <w:t xml:space="preserve"> Endicott</w:t>
      </w:r>
      <w:r w:rsidRPr="006D294C">
        <w:rPr>
          <w:rFonts w:ascii="Verdana" w:hAnsi="Verdana"/>
          <w:sz w:val="20"/>
          <w:szCs w:val="20"/>
        </w:rPr>
        <w:t xml:space="preserve"> reported on the call for candidates for </w:t>
      </w:r>
      <w:r>
        <w:rPr>
          <w:rFonts w:ascii="Verdana" w:hAnsi="Verdana"/>
          <w:sz w:val="20"/>
          <w:szCs w:val="20"/>
        </w:rPr>
        <w:t>ICCA B</w:t>
      </w:r>
      <w:r w:rsidRPr="006D294C">
        <w:rPr>
          <w:rFonts w:ascii="Verdana" w:hAnsi="Verdana"/>
          <w:sz w:val="20"/>
          <w:szCs w:val="20"/>
        </w:rPr>
        <w:t xml:space="preserve">oard </w:t>
      </w:r>
      <w:r>
        <w:rPr>
          <w:rFonts w:ascii="Verdana" w:hAnsi="Verdana"/>
          <w:sz w:val="20"/>
          <w:szCs w:val="20"/>
        </w:rPr>
        <w:t>V</w:t>
      </w:r>
      <w:r w:rsidRPr="006D294C">
        <w:rPr>
          <w:rFonts w:ascii="Verdana" w:hAnsi="Verdana"/>
          <w:sz w:val="20"/>
          <w:szCs w:val="20"/>
        </w:rPr>
        <w:t xml:space="preserve">ice </w:t>
      </w:r>
      <w:r>
        <w:rPr>
          <w:rFonts w:ascii="Verdana" w:hAnsi="Verdana"/>
          <w:sz w:val="20"/>
          <w:szCs w:val="20"/>
        </w:rPr>
        <w:t>C</w:t>
      </w:r>
      <w:r w:rsidRPr="006D294C">
        <w:rPr>
          <w:rFonts w:ascii="Verdana" w:hAnsi="Verdana"/>
          <w:sz w:val="20"/>
          <w:szCs w:val="20"/>
        </w:rPr>
        <w:t xml:space="preserve">hair, with </w:t>
      </w:r>
      <w:r w:rsidRPr="004A4B12">
        <w:rPr>
          <w:rFonts w:ascii="Verdana" w:hAnsi="Verdana"/>
          <w:sz w:val="20"/>
          <w:szCs w:val="20"/>
        </w:rPr>
        <w:t>nominations due to her by June 30.</w:t>
      </w:r>
    </w:p>
    <w:p w14:paraId="0E9AC5B2" w14:textId="77777777" w:rsidR="006C79E7" w:rsidRPr="004A4B12" w:rsidRDefault="006C79E7" w:rsidP="006C79E7">
      <w:pPr>
        <w:pStyle w:val="ListParagraph"/>
        <w:ind w:left="-360"/>
        <w:rPr>
          <w:rFonts w:ascii="Verdana" w:hAnsi="Verdana"/>
          <w:sz w:val="20"/>
          <w:szCs w:val="20"/>
        </w:rPr>
      </w:pPr>
    </w:p>
    <w:bookmarkEnd w:id="0"/>
    <w:p w14:paraId="0C81720A" w14:textId="68098FD5" w:rsidR="00333B6B" w:rsidRDefault="006D294C" w:rsidP="00333B6B">
      <w:pPr>
        <w:pStyle w:val="ListParagraph"/>
        <w:numPr>
          <w:ilvl w:val="0"/>
          <w:numId w:val="11"/>
        </w:numPr>
        <w:rPr>
          <w:rFonts w:ascii="Verdana" w:hAnsi="Verdana"/>
          <w:sz w:val="20"/>
          <w:szCs w:val="20"/>
        </w:rPr>
      </w:pPr>
      <w:r w:rsidRPr="004A4B12">
        <w:rPr>
          <w:rFonts w:ascii="Verdana" w:hAnsi="Verdana"/>
          <w:sz w:val="20"/>
          <w:szCs w:val="20"/>
        </w:rPr>
        <w:t xml:space="preserve">Past Chair Sandy Endicott </w:t>
      </w:r>
      <w:r w:rsidR="00150B3B" w:rsidRPr="004A4B12">
        <w:rPr>
          <w:rFonts w:ascii="Verdana" w:hAnsi="Verdana"/>
          <w:sz w:val="20"/>
          <w:szCs w:val="20"/>
        </w:rPr>
        <w:t>reported that the Executive Committee selected five</w:t>
      </w:r>
      <w:r w:rsidRPr="004A4B12">
        <w:rPr>
          <w:rFonts w:ascii="Verdana" w:hAnsi="Verdana"/>
          <w:sz w:val="20"/>
          <w:szCs w:val="20"/>
        </w:rPr>
        <w:t xml:space="preserve"> Greenfield Scholars</w:t>
      </w:r>
      <w:r w:rsidR="00150B3B" w:rsidRPr="004A4B12">
        <w:rPr>
          <w:rFonts w:ascii="Verdana" w:hAnsi="Verdana"/>
          <w:sz w:val="20"/>
          <w:szCs w:val="20"/>
        </w:rPr>
        <w:t xml:space="preserve"> </w:t>
      </w:r>
      <w:r w:rsidRPr="004A4B12">
        <w:rPr>
          <w:rFonts w:ascii="Verdana" w:hAnsi="Verdana"/>
          <w:sz w:val="20"/>
          <w:szCs w:val="20"/>
        </w:rPr>
        <w:t>from Nebraska, Iowa, and Wisconsin</w:t>
      </w:r>
      <w:r w:rsidR="00150B3B" w:rsidRPr="004A4B12">
        <w:rPr>
          <w:rFonts w:ascii="Verdana" w:hAnsi="Verdana"/>
          <w:sz w:val="20"/>
          <w:szCs w:val="20"/>
        </w:rPr>
        <w:t xml:space="preserve"> who will attend CANVAS and be paired with a CCA mentor</w:t>
      </w:r>
      <w:r w:rsidRPr="004A4B12">
        <w:rPr>
          <w:rFonts w:ascii="Verdana" w:hAnsi="Verdana"/>
          <w:sz w:val="20"/>
          <w:szCs w:val="20"/>
        </w:rPr>
        <w:t xml:space="preserve">. She also </w:t>
      </w:r>
      <w:r w:rsidR="00333B6B" w:rsidRPr="004A4B12">
        <w:rPr>
          <w:rFonts w:ascii="Verdana" w:hAnsi="Verdana"/>
          <w:sz w:val="20"/>
          <w:szCs w:val="20"/>
        </w:rPr>
        <w:t xml:space="preserve">highlighted </w:t>
      </w:r>
      <w:r w:rsidRPr="004A4B12">
        <w:rPr>
          <w:rFonts w:ascii="Verdana" w:hAnsi="Verdana"/>
          <w:sz w:val="20"/>
          <w:szCs w:val="20"/>
        </w:rPr>
        <w:t xml:space="preserve">the </w:t>
      </w:r>
      <w:r w:rsidR="00333B6B" w:rsidRPr="004A4B12">
        <w:rPr>
          <w:rFonts w:ascii="Verdana" w:hAnsi="Verdana"/>
          <w:sz w:val="20"/>
          <w:szCs w:val="20"/>
        </w:rPr>
        <w:t>A</w:t>
      </w:r>
      <w:r w:rsidRPr="004A4B12">
        <w:rPr>
          <w:rFonts w:ascii="Verdana" w:hAnsi="Verdana"/>
          <w:sz w:val="20"/>
          <w:szCs w:val="20"/>
        </w:rPr>
        <w:t xml:space="preserve">dministrative </w:t>
      </w:r>
      <w:r w:rsidR="00333B6B" w:rsidRPr="004A4B12">
        <w:rPr>
          <w:rFonts w:ascii="Verdana" w:hAnsi="Verdana"/>
          <w:sz w:val="20"/>
          <w:szCs w:val="20"/>
        </w:rPr>
        <w:t>E</w:t>
      </w:r>
      <w:r w:rsidRPr="004A4B12">
        <w:rPr>
          <w:rFonts w:ascii="Verdana" w:hAnsi="Verdana"/>
          <w:sz w:val="20"/>
          <w:szCs w:val="20"/>
        </w:rPr>
        <w:t xml:space="preserve">xcellence </w:t>
      </w:r>
      <w:r w:rsidR="00333B6B" w:rsidRPr="004A4B12">
        <w:rPr>
          <w:rFonts w:ascii="Verdana" w:hAnsi="Verdana"/>
          <w:sz w:val="20"/>
          <w:szCs w:val="20"/>
        </w:rPr>
        <w:t>A</w:t>
      </w:r>
      <w:r w:rsidRPr="004A4B12">
        <w:rPr>
          <w:rFonts w:ascii="Verdana" w:hAnsi="Verdana"/>
          <w:sz w:val="20"/>
          <w:szCs w:val="20"/>
        </w:rPr>
        <w:t xml:space="preserve">ward and the upcoming ICCA of the Year Award. </w:t>
      </w:r>
      <w:r w:rsidR="00333B6B" w:rsidRPr="004A4B12">
        <w:rPr>
          <w:rFonts w:ascii="Verdana" w:hAnsi="Verdana"/>
          <w:sz w:val="20"/>
          <w:szCs w:val="20"/>
        </w:rPr>
        <w:t xml:space="preserve">Chair </w:t>
      </w:r>
      <w:r w:rsidRPr="004A4B12">
        <w:rPr>
          <w:rFonts w:ascii="Verdana" w:hAnsi="Verdana"/>
          <w:sz w:val="20"/>
          <w:szCs w:val="20"/>
        </w:rPr>
        <w:t xml:space="preserve">Karl </w:t>
      </w:r>
      <w:r w:rsidR="00333B6B" w:rsidRPr="004A4B12">
        <w:rPr>
          <w:rFonts w:ascii="Verdana" w:hAnsi="Verdana"/>
          <w:sz w:val="20"/>
          <w:szCs w:val="20"/>
        </w:rPr>
        <w:t>Wyant reported o</w:t>
      </w:r>
      <w:r w:rsidRPr="004A4B12">
        <w:rPr>
          <w:rFonts w:ascii="Verdana" w:hAnsi="Verdana"/>
          <w:sz w:val="20"/>
          <w:szCs w:val="20"/>
        </w:rPr>
        <w:t>n the</w:t>
      </w:r>
      <w:r w:rsidR="00333B6B" w:rsidRPr="004A4B12">
        <w:rPr>
          <w:rFonts w:ascii="Verdana" w:hAnsi="Verdana"/>
          <w:sz w:val="20"/>
          <w:szCs w:val="20"/>
        </w:rPr>
        <w:t xml:space="preserve"> proposed Ag R</w:t>
      </w:r>
      <w:r w:rsidRPr="004A4B12">
        <w:rPr>
          <w:rFonts w:ascii="Verdana" w:hAnsi="Verdana"/>
          <w:sz w:val="20"/>
          <w:szCs w:val="20"/>
        </w:rPr>
        <w:t xml:space="preserve">etailer </w:t>
      </w:r>
      <w:r w:rsidR="00333B6B" w:rsidRPr="004A4B12">
        <w:rPr>
          <w:rFonts w:ascii="Verdana" w:hAnsi="Verdana"/>
          <w:sz w:val="20"/>
          <w:szCs w:val="20"/>
        </w:rPr>
        <w:t>A</w:t>
      </w:r>
      <w:r w:rsidRPr="004A4B12">
        <w:rPr>
          <w:rFonts w:ascii="Verdana" w:hAnsi="Verdana"/>
          <w:sz w:val="20"/>
          <w:szCs w:val="20"/>
        </w:rPr>
        <w:t>ward</w:t>
      </w:r>
      <w:r w:rsidR="00333B6B" w:rsidRPr="004A4B12">
        <w:rPr>
          <w:rFonts w:ascii="Verdana" w:hAnsi="Verdana"/>
          <w:sz w:val="20"/>
          <w:szCs w:val="20"/>
        </w:rPr>
        <w:t xml:space="preserve"> noting positive feedback from retailers and a potential 2026 launch.</w:t>
      </w:r>
      <w:r w:rsidRPr="004A4B12">
        <w:rPr>
          <w:rFonts w:ascii="Verdana" w:hAnsi="Verdana"/>
          <w:sz w:val="20"/>
          <w:szCs w:val="20"/>
        </w:rPr>
        <w:t xml:space="preserve"> </w:t>
      </w:r>
    </w:p>
    <w:p w14:paraId="6CD97812" w14:textId="77777777" w:rsidR="006C79E7" w:rsidRPr="006C79E7" w:rsidRDefault="006C79E7" w:rsidP="006C79E7">
      <w:pPr>
        <w:pStyle w:val="ListParagraph"/>
        <w:rPr>
          <w:rFonts w:ascii="Verdana" w:hAnsi="Verdana"/>
          <w:sz w:val="20"/>
          <w:szCs w:val="20"/>
        </w:rPr>
      </w:pPr>
    </w:p>
    <w:p w14:paraId="7EC450E5" w14:textId="77777777" w:rsidR="00493A59" w:rsidRDefault="00333B6B" w:rsidP="00493A59">
      <w:pPr>
        <w:pStyle w:val="ListParagraph"/>
        <w:numPr>
          <w:ilvl w:val="0"/>
          <w:numId w:val="11"/>
        </w:numPr>
        <w:rPr>
          <w:rFonts w:ascii="Verdana" w:hAnsi="Verdana"/>
          <w:sz w:val="20"/>
          <w:szCs w:val="20"/>
        </w:rPr>
      </w:pPr>
      <w:r w:rsidRPr="004A4B12">
        <w:rPr>
          <w:rFonts w:ascii="Verdana" w:hAnsi="Verdana"/>
          <w:sz w:val="20"/>
          <w:szCs w:val="20"/>
        </w:rPr>
        <w:t xml:space="preserve">Chair Karl Wyant provided an update of the </w:t>
      </w:r>
      <w:r w:rsidR="00FE3414" w:rsidRPr="004A4B12">
        <w:rPr>
          <w:rFonts w:ascii="Verdana" w:hAnsi="Verdana"/>
          <w:sz w:val="20"/>
          <w:szCs w:val="20"/>
        </w:rPr>
        <w:t>Organic Specialty Certification</w:t>
      </w:r>
      <w:r w:rsidRPr="004A4B12">
        <w:rPr>
          <w:rFonts w:ascii="Verdana" w:hAnsi="Verdana"/>
          <w:sz w:val="20"/>
          <w:szCs w:val="20"/>
        </w:rPr>
        <w:t>, noting that the committee was meeting next week to create and finalize exam content at Cal Poly San Luis Obispo.</w:t>
      </w:r>
    </w:p>
    <w:p w14:paraId="00EE462C" w14:textId="77777777" w:rsidR="006C79E7" w:rsidRPr="006C79E7" w:rsidRDefault="006C79E7" w:rsidP="006C79E7">
      <w:pPr>
        <w:pStyle w:val="ListParagraph"/>
        <w:rPr>
          <w:rFonts w:ascii="Verdana" w:hAnsi="Verdana"/>
          <w:sz w:val="20"/>
          <w:szCs w:val="20"/>
        </w:rPr>
      </w:pPr>
    </w:p>
    <w:p w14:paraId="268F1A09" w14:textId="1F24F8ED" w:rsidR="00FE3414" w:rsidRDefault="00493A59" w:rsidP="00493A59">
      <w:pPr>
        <w:pStyle w:val="ListParagraph"/>
        <w:numPr>
          <w:ilvl w:val="0"/>
          <w:numId w:val="11"/>
        </w:numPr>
        <w:rPr>
          <w:rFonts w:ascii="Verdana" w:hAnsi="Verdana"/>
          <w:sz w:val="20"/>
          <w:szCs w:val="20"/>
        </w:rPr>
      </w:pPr>
      <w:r w:rsidRPr="004A4B12">
        <w:rPr>
          <w:rFonts w:ascii="Verdana" w:hAnsi="Verdana"/>
          <w:sz w:val="20"/>
          <w:szCs w:val="20"/>
        </w:rPr>
        <w:t xml:space="preserve">Chief Administrative Officer Luther Smith provided an update on policy, including Congressional Visits Day in Washington DC, highlighting the importance of engaging with policymakers and the need to recruit participants for 2026 </w:t>
      </w:r>
      <w:r w:rsidR="008B3075" w:rsidRPr="004A4B12">
        <w:rPr>
          <w:rFonts w:ascii="Verdana" w:hAnsi="Verdana"/>
          <w:sz w:val="20"/>
          <w:szCs w:val="20"/>
        </w:rPr>
        <w:t>Congressional Visits Day</w:t>
      </w:r>
      <w:r w:rsidR="00392A36" w:rsidRPr="004A4B12">
        <w:rPr>
          <w:rFonts w:ascii="Verdana" w:hAnsi="Verdana"/>
          <w:sz w:val="20"/>
          <w:szCs w:val="20"/>
        </w:rPr>
        <w:t xml:space="preserve"> </w:t>
      </w:r>
      <w:r w:rsidRPr="004A4B12">
        <w:rPr>
          <w:rFonts w:ascii="Verdana" w:hAnsi="Verdana"/>
          <w:sz w:val="20"/>
          <w:szCs w:val="20"/>
        </w:rPr>
        <w:t>n</w:t>
      </w:r>
      <w:r w:rsidR="008B3075" w:rsidRPr="004A4B12">
        <w:rPr>
          <w:rFonts w:ascii="Verdana" w:hAnsi="Verdana"/>
          <w:sz w:val="20"/>
          <w:szCs w:val="20"/>
        </w:rPr>
        <w:t xml:space="preserve">ext </w:t>
      </w:r>
      <w:r w:rsidR="00FE3414" w:rsidRPr="004A4B12">
        <w:rPr>
          <w:rFonts w:ascii="Verdana" w:hAnsi="Verdana"/>
          <w:sz w:val="20"/>
          <w:szCs w:val="20"/>
        </w:rPr>
        <w:t>Y</w:t>
      </w:r>
      <w:r w:rsidR="008B3075" w:rsidRPr="004A4B12">
        <w:rPr>
          <w:rFonts w:ascii="Verdana" w:hAnsi="Verdana"/>
          <w:sz w:val="20"/>
          <w:szCs w:val="20"/>
        </w:rPr>
        <w:t>ear: Feb. 23-26, 2026</w:t>
      </w:r>
      <w:r w:rsidRPr="004A4B12">
        <w:rPr>
          <w:rFonts w:ascii="Verdana" w:hAnsi="Verdana"/>
          <w:sz w:val="20"/>
          <w:szCs w:val="20"/>
        </w:rPr>
        <w:t xml:space="preserve">. If interested in attending, contact </w:t>
      </w:r>
      <w:r w:rsidR="00FE3414" w:rsidRPr="004A4B12">
        <w:rPr>
          <w:rFonts w:ascii="Verdana" w:hAnsi="Verdana"/>
          <w:sz w:val="20"/>
          <w:szCs w:val="20"/>
        </w:rPr>
        <w:t>Luther Smith</w:t>
      </w:r>
      <w:r w:rsidRPr="004A4B12">
        <w:rPr>
          <w:rFonts w:ascii="Verdana" w:hAnsi="Verdana"/>
          <w:sz w:val="20"/>
          <w:szCs w:val="20"/>
        </w:rPr>
        <w:t xml:space="preserve">, </w:t>
      </w:r>
      <w:hyperlink r:id="rId7" w:history="1">
        <w:r w:rsidRPr="004A4B12">
          <w:rPr>
            <w:rStyle w:val="Hyperlink"/>
            <w:rFonts w:ascii="Verdana" w:hAnsi="Verdana"/>
            <w:sz w:val="20"/>
            <w:szCs w:val="20"/>
          </w:rPr>
          <w:t>lsmith@sciencesocieties.org</w:t>
        </w:r>
      </w:hyperlink>
      <w:r w:rsidRPr="004A4B12">
        <w:rPr>
          <w:rFonts w:ascii="Verdana" w:hAnsi="Verdana"/>
          <w:sz w:val="20"/>
          <w:szCs w:val="20"/>
        </w:rPr>
        <w:t xml:space="preserve">. </w:t>
      </w:r>
      <w:r w:rsidR="008B3075" w:rsidRPr="004A4B12">
        <w:rPr>
          <w:rFonts w:ascii="Verdana" w:hAnsi="Verdana"/>
          <w:sz w:val="20"/>
          <w:szCs w:val="20"/>
        </w:rPr>
        <w:t xml:space="preserve"> </w:t>
      </w:r>
    </w:p>
    <w:p w14:paraId="5B5E5FBB" w14:textId="77777777" w:rsidR="006C79E7" w:rsidRPr="006C79E7" w:rsidRDefault="006C79E7" w:rsidP="006C79E7">
      <w:pPr>
        <w:pStyle w:val="ListParagraph"/>
        <w:rPr>
          <w:rFonts w:ascii="Verdana" w:hAnsi="Verdana"/>
          <w:sz w:val="20"/>
          <w:szCs w:val="20"/>
        </w:rPr>
      </w:pPr>
    </w:p>
    <w:p w14:paraId="1A64AC83" w14:textId="36CB006C" w:rsidR="001F3D2B" w:rsidRPr="004A4B12" w:rsidRDefault="00493A59" w:rsidP="000E3114">
      <w:pPr>
        <w:pStyle w:val="ListParagraph"/>
        <w:numPr>
          <w:ilvl w:val="0"/>
          <w:numId w:val="11"/>
        </w:numPr>
        <w:spacing w:after="0"/>
        <w:rPr>
          <w:rFonts w:ascii="Verdana" w:hAnsi="Verdana"/>
          <w:sz w:val="20"/>
          <w:szCs w:val="20"/>
        </w:rPr>
      </w:pPr>
      <w:r w:rsidRPr="004A4B12">
        <w:rPr>
          <w:rFonts w:ascii="Verdana" w:hAnsi="Verdana"/>
          <w:sz w:val="20"/>
          <w:szCs w:val="20"/>
        </w:rPr>
        <w:t>Chair Karl Wyant p</w:t>
      </w:r>
      <w:r w:rsidR="00FE3414" w:rsidRPr="004A4B12">
        <w:rPr>
          <w:rFonts w:ascii="Verdana" w:hAnsi="Verdana"/>
          <w:sz w:val="20"/>
          <w:szCs w:val="20"/>
        </w:rPr>
        <w:t>review</w:t>
      </w:r>
      <w:r w:rsidRPr="004A4B12">
        <w:rPr>
          <w:rFonts w:ascii="Verdana" w:hAnsi="Verdana"/>
          <w:sz w:val="20"/>
          <w:szCs w:val="20"/>
        </w:rPr>
        <w:t>ed the ICCA Hybrid</w:t>
      </w:r>
      <w:r w:rsidR="00FE3414" w:rsidRPr="004A4B12">
        <w:rPr>
          <w:rFonts w:ascii="Verdana" w:hAnsi="Verdana"/>
          <w:sz w:val="20"/>
          <w:szCs w:val="20"/>
        </w:rPr>
        <w:t xml:space="preserve"> </w:t>
      </w:r>
      <w:r w:rsidR="008B3075" w:rsidRPr="004A4B12">
        <w:rPr>
          <w:rFonts w:ascii="Verdana" w:hAnsi="Verdana"/>
          <w:sz w:val="20"/>
          <w:szCs w:val="20"/>
        </w:rPr>
        <w:t xml:space="preserve">Board </w:t>
      </w:r>
      <w:r w:rsidRPr="004A4B12">
        <w:rPr>
          <w:rFonts w:ascii="Verdana" w:hAnsi="Verdana"/>
          <w:sz w:val="20"/>
          <w:szCs w:val="20"/>
        </w:rPr>
        <w:t xml:space="preserve">of Directors </w:t>
      </w:r>
      <w:r w:rsidR="00FE3414" w:rsidRPr="004A4B12">
        <w:rPr>
          <w:rFonts w:ascii="Verdana" w:hAnsi="Verdana"/>
          <w:sz w:val="20"/>
          <w:szCs w:val="20"/>
        </w:rPr>
        <w:t>M</w:t>
      </w:r>
      <w:r w:rsidR="008B3075" w:rsidRPr="004A4B12">
        <w:rPr>
          <w:rFonts w:ascii="Verdana" w:hAnsi="Verdana"/>
          <w:sz w:val="20"/>
          <w:szCs w:val="20"/>
        </w:rPr>
        <w:t>eeting</w:t>
      </w:r>
      <w:bookmarkStart w:id="1" w:name="_Hlk200094820"/>
      <w:r w:rsidRPr="004A4B12">
        <w:rPr>
          <w:rFonts w:ascii="Verdana" w:hAnsi="Verdana"/>
          <w:sz w:val="20"/>
          <w:szCs w:val="20"/>
        </w:rPr>
        <w:t>,</w:t>
      </w:r>
      <w:r w:rsidR="001F3D2B" w:rsidRPr="004A4B12">
        <w:rPr>
          <w:rFonts w:ascii="Verdana" w:hAnsi="Verdana"/>
          <w:sz w:val="20"/>
          <w:szCs w:val="20"/>
        </w:rPr>
        <w:t xml:space="preserve"> Aug. 19-21,</w:t>
      </w:r>
      <w:r w:rsidRPr="004A4B12">
        <w:rPr>
          <w:rFonts w:ascii="Verdana" w:hAnsi="Verdana"/>
          <w:sz w:val="20"/>
          <w:szCs w:val="20"/>
        </w:rPr>
        <w:t xml:space="preserve"> 2025, in </w:t>
      </w:r>
      <w:r w:rsidR="001F3D2B" w:rsidRPr="004A4B12">
        <w:rPr>
          <w:rFonts w:ascii="Verdana" w:hAnsi="Verdana"/>
          <w:sz w:val="20"/>
          <w:szCs w:val="20"/>
        </w:rPr>
        <w:t xml:space="preserve">Denver, CO - Board, Chairs, Admins, </w:t>
      </w:r>
      <w:r w:rsidR="009A186E">
        <w:rPr>
          <w:rFonts w:ascii="Verdana" w:hAnsi="Verdana"/>
          <w:sz w:val="20"/>
          <w:szCs w:val="20"/>
        </w:rPr>
        <w:t>o</w:t>
      </w:r>
      <w:r w:rsidR="001F3D2B" w:rsidRPr="004A4B12">
        <w:rPr>
          <w:rFonts w:ascii="Verdana" w:hAnsi="Verdana"/>
          <w:sz w:val="20"/>
          <w:szCs w:val="20"/>
        </w:rPr>
        <w:t>thers representing local/regional boards</w:t>
      </w:r>
      <w:r w:rsidR="009A186E">
        <w:rPr>
          <w:rFonts w:ascii="Verdana" w:hAnsi="Verdana"/>
          <w:sz w:val="20"/>
          <w:szCs w:val="20"/>
        </w:rPr>
        <w:t xml:space="preserve"> invited to attend:</w:t>
      </w:r>
    </w:p>
    <w:p w14:paraId="233AD903" w14:textId="77777777" w:rsidR="001F3D2B" w:rsidRPr="004A4B12" w:rsidRDefault="001F3D2B" w:rsidP="001F3D2B">
      <w:pPr>
        <w:pStyle w:val="ListParagraph"/>
        <w:numPr>
          <w:ilvl w:val="0"/>
          <w:numId w:val="8"/>
        </w:numPr>
        <w:spacing w:after="0" w:line="276" w:lineRule="auto"/>
        <w:rPr>
          <w:rFonts w:ascii="Verdana" w:hAnsi="Verdana"/>
          <w:sz w:val="20"/>
          <w:szCs w:val="20"/>
        </w:rPr>
      </w:pPr>
      <w:r w:rsidRPr="004A4B12">
        <w:rPr>
          <w:rFonts w:ascii="Verdana" w:hAnsi="Verdana"/>
          <w:sz w:val="20"/>
          <w:szCs w:val="20"/>
        </w:rPr>
        <w:t>Aug. 18 – Travel to Denver</w:t>
      </w:r>
    </w:p>
    <w:p w14:paraId="23A3FD24" w14:textId="77777777" w:rsidR="001F3D2B" w:rsidRPr="004A4B12" w:rsidRDefault="001F3D2B" w:rsidP="001F3D2B">
      <w:pPr>
        <w:pStyle w:val="ListParagraph"/>
        <w:numPr>
          <w:ilvl w:val="0"/>
          <w:numId w:val="8"/>
        </w:numPr>
        <w:spacing w:after="0" w:line="276" w:lineRule="auto"/>
        <w:rPr>
          <w:rFonts w:ascii="Verdana" w:hAnsi="Verdana"/>
          <w:sz w:val="20"/>
          <w:szCs w:val="20"/>
        </w:rPr>
      </w:pPr>
      <w:r w:rsidRPr="004A4B12">
        <w:rPr>
          <w:rFonts w:ascii="Verdana" w:hAnsi="Verdana"/>
          <w:sz w:val="20"/>
          <w:szCs w:val="20"/>
        </w:rPr>
        <w:t>Aug. 19 – All day Board Meeting: lunch, snacks, evening reception</w:t>
      </w:r>
    </w:p>
    <w:p w14:paraId="653318A1" w14:textId="0027C4EF" w:rsidR="001F3D2B" w:rsidRPr="004A4B12" w:rsidRDefault="001F3D2B" w:rsidP="001F3D2B">
      <w:pPr>
        <w:pStyle w:val="ListParagraph"/>
        <w:numPr>
          <w:ilvl w:val="0"/>
          <w:numId w:val="8"/>
        </w:numPr>
        <w:spacing w:after="0" w:line="276" w:lineRule="auto"/>
        <w:rPr>
          <w:rFonts w:ascii="Verdana" w:hAnsi="Verdana"/>
          <w:sz w:val="20"/>
          <w:szCs w:val="20"/>
        </w:rPr>
      </w:pPr>
      <w:r w:rsidRPr="004A4B12">
        <w:rPr>
          <w:rFonts w:ascii="Verdana" w:hAnsi="Verdana"/>
          <w:sz w:val="20"/>
          <w:szCs w:val="20"/>
        </w:rPr>
        <w:t xml:space="preserve">Aug. 20 – Board Meeting until noon; </w:t>
      </w:r>
      <w:r w:rsidR="009A186E">
        <w:rPr>
          <w:rFonts w:ascii="Verdana" w:hAnsi="Verdana"/>
          <w:sz w:val="20"/>
          <w:szCs w:val="20"/>
        </w:rPr>
        <w:t>optional-RSVP</w:t>
      </w:r>
      <w:r w:rsidRPr="004A4B12">
        <w:rPr>
          <w:rFonts w:ascii="Verdana" w:hAnsi="Verdana"/>
          <w:sz w:val="20"/>
          <w:szCs w:val="20"/>
        </w:rPr>
        <w:t xml:space="preserve"> tour</w:t>
      </w:r>
      <w:r w:rsidR="008D73ED">
        <w:rPr>
          <w:rFonts w:ascii="Verdana" w:hAnsi="Verdana"/>
          <w:sz w:val="20"/>
          <w:szCs w:val="20"/>
        </w:rPr>
        <w:t xml:space="preserve"> with 3 CEUs requested</w:t>
      </w:r>
    </w:p>
    <w:p w14:paraId="7444CE6C" w14:textId="1CCB2CD4" w:rsidR="001F3D2B" w:rsidRPr="004A4B12" w:rsidRDefault="001F3D2B" w:rsidP="001F3D2B">
      <w:pPr>
        <w:pStyle w:val="ListParagraph"/>
        <w:numPr>
          <w:ilvl w:val="0"/>
          <w:numId w:val="8"/>
        </w:numPr>
        <w:spacing w:after="0" w:line="276" w:lineRule="auto"/>
        <w:rPr>
          <w:rFonts w:ascii="Verdana" w:hAnsi="Verdana"/>
          <w:sz w:val="20"/>
          <w:szCs w:val="20"/>
        </w:rPr>
      </w:pPr>
      <w:r w:rsidRPr="004A4B12">
        <w:rPr>
          <w:rFonts w:ascii="Verdana" w:hAnsi="Verdana"/>
          <w:sz w:val="20"/>
          <w:szCs w:val="20"/>
        </w:rPr>
        <w:t xml:space="preserve">Aug. 21 – Agricultural Tour </w:t>
      </w:r>
      <w:r w:rsidR="008D73ED">
        <w:rPr>
          <w:rFonts w:ascii="Verdana" w:hAnsi="Verdana"/>
          <w:sz w:val="20"/>
          <w:szCs w:val="20"/>
        </w:rPr>
        <w:t xml:space="preserve">with 5 </w:t>
      </w:r>
      <w:r w:rsidRPr="004A4B12">
        <w:rPr>
          <w:rFonts w:ascii="Verdana" w:hAnsi="Verdana"/>
          <w:sz w:val="20"/>
          <w:szCs w:val="20"/>
        </w:rPr>
        <w:t>CEUs requested, transportation</w:t>
      </w:r>
      <w:r w:rsidR="009A186E">
        <w:rPr>
          <w:rFonts w:ascii="Verdana" w:hAnsi="Verdana"/>
          <w:sz w:val="20"/>
          <w:szCs w:val="20"/>
        </w:rPr>
        <w:t xml:space="preserve"> - </w:t>
      </w:r>
      <w:r w:rsidRPr="004A4B12">
        <w:rPr>
          <w:rFonts w:ascii="Verdana" w:hAnsi="Verdana"/>
          <w:sz w:val="20"/>
          <w:szCs w:val="20"/>
        </w:rPr>
        <w:t>optional–RSVP</w:t>
      </w:r>
    </w:p>
    <w:p w14:paraId="0EB001B2" w14:textId="77777777" w:rsidR="001F3D2B" w:rsidRPr="004A4B12" w:rsidRDefault="001F3D2B" w:rsidP="001F3D2B">
      <w:pPr>
        <w:pStyle w:val="ListParagraph"/>
        <w:numPr>
          <w:ilvl w:val="0"/>
          <w:numId w:val="8"/>
        </w:numPr>
        <w:spacing w:after="0" w:line="276" w:lineRule="auto"/>
        <w:rPr>
          <w:rFonts w:ascii="Verdana" w:hAnsi="Verdana"/>
          <w:sz w:val="20"/>
          <w:szCs w:val="20"/>
        </w:rPr>
      </w:pPr>
      <w:r w:rsidRPr="004A4B12">
        <w:rPr>
          <w:rFonts w:ascii="Verdana" w:hAnsi="Verdana"/>
          <w:sz w:val="20"/>
          <w:szCs w:val="20"/>
        </w:rPr>
        <w:t>9:00-11:00am Colorado State University Research Farm: Livestock research lab, Plant Science farm, Foundation Seed farm, Seed Lab</w:t>
      </w:r>
    </w:p>
    <w:p w14:paraId="113DB1E7" w14:textId="77777777" w:rsidR="001F3D2B" w:rsidRPr="004A4B12" w:rsidRDefault="001F3D2B" w:rsidP="001F3D2B">
      <w:pPr>
        <w:pStyle w:val="ListParagraph"/>
        <w:numPr>
          <w:ilvl w:val="0"/>
          <w:numId w:val="8"/>
        </w:numPr>
        <w:spacing w:after="0" w:line="276" w:lineRule="auto"/>
        <w:rPr>
          <w:rFonts w:ascii="Verdana" w:hAnsi="Verdana"/>
          <w:sz w:val="20"/>
          <w:szCs w:val="20"/>
        </w:rPr>
      </w:pPr>
      <w:r w:rsidRPr="004A4B12">
        <w:rPr>
          <w:rFonts w:ascii="Verdana" w:hAnsi="Verdana"/>
          <w:sz w:val="20"/>
          <w:szCs w:val="20"/>
        </w:rPr>
        <w:t>1:00-3:00pm Budweiser Research Farm Tour</w:t>
      </w:r>
    </w:p>
    <w:bookmarkEnd w:id="1"/>
    <w:p w14:paraId="06DEB327" w14:textId="77777777" w:rsidR="001F3D2B" w:rsidRPr="004A4B12" w:rsidRDefault="001F3D2B" w:rsidP="004A4B12">
      <w:pPr>
        <w:spacing w:after="0" w:line="276" w:lineRule="auto"/>
        <w:rPr>
          <w:rFonts w:ascii="Verdana" w:hAnsi="Verdana"/>
        </w:rPr>
      </w:pPr>
      <w:r w:rsidRPr="004A4B12">
        <w:rPr>
          <w:rFonts w:ascii="Verdana" w:hAnsi="Verdana"/>
          <w:b/>
          <w:bCs/>
          <w:u w:val="single"/>
        </w:rPr>
        <w:t>RSVP by July 14 on Google Doc</w:t>
      </w:r>
      <w:r w:rsidRPr="004A4B12">
        <w:rPr>
          <w:rFonts w:ascii="Verdana" w:hAnsi="Verdana"/>
        </w:rPr>
        <w:t>: Enter attendees, in-person/remote, tours:</w:t>
      </w:r>
    </w:p>
    <w:p w14:paraId="288B968B" w14:textId="4C5BE32B" w:rsidR="001F3D2B" w:rsidRPr="004A4B12" w:rsidRDefault="001F3D2B" w:rsidP="001F3D2B">
      <w:pPr>
        <w:spacing w:after="0" w:line="276" w:lineRule="auto"/>
        <w:rPr>
          <w:rFonts w:ascii="Verdana" w:hAnsi="Verdana"/>
          <w:sz w:val="18"/>
          <w:szCs w:val="18"/>
        </w:rPr>
      </w:pPr>
      <w:hyperlink r:id="rId8" w:history="1">
        <w:r w:rsidRPr="004A4B12">
          <w:rPr>
            <w:rStyle w:val="Hyperlink"/>
            <w:rFonts w:ascii="Verdana" w:hAnsi="Verdana"/>
            <w:sz w:val="18"/>
            <w:szCs w:val="18"/>
            <w:highlight w:val="yellow"/>
          </w:rPr>
          <w:t>https://docs.google.com/spreadsheets/d/1LGNkTpJb31J19Z9pbKZAK4HHABIAdFchOea2S6AKWPQ</w:t>
        </w:r>
      </w:hyperlink>
    </w:p>
    <w:p w14:paraId="0E1B0EE4" w14:textId="77777777" w:rsidR="001F3D2B" w:rsidRPr="004A4B12" w:rsidRDefault="001F3D2B" w:rsidP="001F3D2B">
      <w:pPr>
        <w:pStyle w:val="ListParagraph"/>
        <w:numPr>
          <w:ilvl w:val="0"/>
          <w:numId w:val="8"/>
        </w:numPr>
        <w:spacing w:after="0" w:line="276" w:lineRule="auto"/>
        <w:rPr>
          <w:rFonts w:ascii="Verdana" w:hAnsi="Verdana"/>
          <w:sz w:val="20"/>
          <w:szCs w:val="20"/>
        </w:rPr>
      </w:pPr>
      <w:r w:rsidRPr="004A4B12">
        <w:rPr>
          <w:rFonts w:ascii="Verdana" w:hAnsi="Verdana"/>
          <w:b/>
          <w:bCs/>
          <w:sz w:val="20"/>
          <w:szCs w:val="20"/>
          <w:u w:val="single"/>
        </w:rPr>
        <w:t>Book hotel by July 14</w:t>
      </w:r>
      <w:r w:rsidRPr="004A4B12">
        <w:rPr>
          <w:rFonts w:ascii="Verdana" w:hAnsi="Verdana"/>
          <w:sz w:val="20"/>
          <w:szCs w:val="20"/>
        </w:rPr>
        <w:t>: Hyatt Place Denver Downtown, 440 14th St., Denver</w:t>
      </w:r>
    </w:p>
    <w:p w14:paraId="3F1703BD" w14:textId="77777777" w:rsidR="001F3D2B" w:rsidRPr="004A4B12" w:rsidRDefault="001F3D2B" w:rsidP="001F3D2B">
      <w:pPr>
        <w:pStyle w:val="ListParagraph"/>
        <w:numPr>
          <w:ilvl w:val="0"/>
          <w:numId w:val="8"/>
        </w:numPr>
        <w:spacing w:after="0" w:line="276" w:lineRule="auto"/>
        <w:rPr>
          <w:rFonts w:ascii="Verdana" w:hAnsi="Verdana"/>
          <w:sz w:val="20"/>
          <w:szCs w:val="20"/>
        </w:rPr>
      </w:pPr>
      <w:r w:rsidRPr="004A4B12">
        <w:rPr>
          <w:rFonts w:ascii="Verdana" w:hAnsi="Verdana"/>
          <w:sz w:val="20"/>
          <w:szCs w:val="20"/>
        </w:rPr>
        <w:t>Rate $229/1 King or 2 Queens (includes daily breakfast buffet, 6:30-10:00am)</w:t>
      </w:r>
    </w:p>
    <w:bookmarkStart w:id="2" w:name="_Hlk201673281"/>
    <w:p w14:paraId="70F74B5D" w14:textId="77777777" w:rsidR="001F3D2B" w:rsidRPr="004A4B12" w:rsidRDefault="001F3D2B" w:rsidP="001F3D2B">
      <w:pPr>
        <w:pStyle w:val="ListParagraph"/>
        <w:numPr>
          <w:ilvl w:val="0"/>
          <w:numId w:val="8"/>
        </w:numPr>
        <w:spacing w:after="0" w:line="276" w:lineRule="auto"/>
        <w:rPr>
          <w:rFonts w:ascii="Verdana" w:hAnsi="Verdana"/>
          <w:sz w:val="20"/>
          <w:szCs w:val="20"/>
        </w:rPr>
      </w:pPr>
      <w:r w:rsidRPr="004A4B12">
        <w:rPr>
          <w:rFonts w:ascii="Verdana" w:hAnsi="Verdana"/>
          <w:sz w:val="20"/>
          <w:szCs w:val="20"/>
        </w:rPr>
        <w:lastRenderedPageBreak/>
        <w:fldChar w:fldCharType="begin"/>
      </w:r>
      <w:r w:rsidRPr="004A4B12">
        <w:rPr>
          <w:rFonts w:ascii="Verdana" w:hAnsi="Verdana"/>
          <w:sz w:val="20"/>
          <w:szCs w:val="20"/>
        </w:rPr>
        <w:instrText>HYPERLINK "https://www.hyatt.com/en-US/group-booking/DENZD/G-MBR6"</w:instrText>
      </w:r>
      <w:r w:rsidRPr="004A4B12">
        <w:rPr>
          <w:rFonts w:ascii="Verdana" w:hAnsi="Verdana"/>
          <w:sz w:val="20"/>
          <w:szCs w:val="20"/>
        </w:rPr>
      </w:r>
      <w:r w:rsidRPr="004A4B12">
        <w:rPr>
          <w:rFonts w:ascii="Verdana" w:hAnsi="Verdana"/>
          <w:sz w:val="20"/>
          <w:szCs w:val="20"/>
        </w:rPr>
        <w:fldChar w:fldCharType="separate"/>
      </w:r>
      <w:r w:rsidRPr="004A4B12">
        <w:rPr>
          <w:rStyle w:val="Hyperlink"/>
          <w:rFonts w:ascii="Verdana" w:hAnsi="Verdana"/>
          <w:sz w:val="20"/>
          <w:szCs w:val="20"/>
        </w:rPr>
        <w:t>https://www.hyatt.com/en-US/group-booking/DENZD/G-MBR6</w:t>
      </w:r>
      <w:r w:rsidRPr="004A4B12">
        <w:rPr>
          <w:rFonts w:ascii="Verdana" w:hAnsi="Verdana"/>
          <w:sz w:val="20"/>
          <w:szCs w:val="20"/>
        </w:rPr>
        <w:fldChar w:fldCharType="end"/>
      </w:r>
      <w:r w:rsidRPr="004A4B12">
        <w:rPr>
          <w:rFonts w:ascii="Verdana" w:hAnsi="Verdana"/>
          <w:sz w:val="20"/>
          <w:szCs w:val="20"/>
        </w:rPr>
        <w:t xml:space="preserve"> or call 303-595-5542 for "ICCA 2025 Board Meeting” Room Block</w:t>
      </w:r>
    </w:p>
    <w:bookmarkEnd w:id="2"/>
    <w:p w14:paraId="5A132997" w14:textId="77777777" w:rsidR="001F3D2B" w:rsidRPr="004A4B12" w:rsidRDefault="001F3D2B" w:rsidP="001F3D2B">
      <w:pPr>
        <w:pStyle w:val="ListParagraph"/>
        <w:numPr>
          <w:ilvl w:val="0"/>
          <w:numId w:val="8"/>
        </w:numPr>
        <w:spacing w:after="0" w:line="276" w:lineRule="auto"/>
        <w:rPr>
          <w:rFonts w:ascii="Verdana" w:hAnsi="Verdana"/>
          <w:sz w:val="20"/>
          <w:szCs w:val="20"/>
        </w:rPr>
      </w:pPr>
      <w:r w:rsidRPr="004A4B12">
        <w:rPr>
          <w:rFonts w:ascii="Verdana" w:hAnsi="Verdana"/>
          <w:sz w:val="20"/>
          <w:szCs w:val="20"/>
        </w:rPr>
        <w:t xml:space="preserve">Send agenda items to </w:t>
      </w:r>
      <w:hyperlink r:id="rId9" w:history="1">
        <w:r w:rsidRPr="004A4B12">
          <w:rPr>
            <w:rStyle w:val="Hyperlink"/>
            <w:rFonts w:ascii="Verdana" w:hAnsi="Verdana"/>
            <w:sz w:val="20"/>
            <w:szCs w:val="20"/>
          </w:rPr>
          <w:t>Karl Wyant</w:t>
        </w:r>
      </w:hyperlink>
      <w:r w:rsidRPr="004A4B12">
        <w:rPr>
          <w:rFonts w:ascii="Verdana" w:hAnsi="Verdana"/>
          <w:sz w:val="20"/>
          <w:szCs w:val="20"/>
        </w:rPr>
        <w:t xml:space="preserve">, </w:t>
      </w:r>
      <w:hyperlink r:id="rId10" w:history="1">
        <w:r w:rsidRPr="004A4B12">
          <w:rPr>
            <w:rStyle w:val="Hyperlink"/>
            <w:rFonts w:ascii="Verdana" w:hAnsi="Verdana"/>
            <w:sz w:val="20"/>
            <w:szCs w:val="20"/>
          </w:rPr>
          <w:t>Lara Bryant</w:t>
        </w:r>
      </w:hyperlink>
      <w:r w:rsidRPr="004A4B12">
        <w:rPr>
          <w:rFonts w:ascii="Verdana" w:hAnsi="Verdana"/>
          <w:sz w:val="20"/>
          <w:szCs w:val="20"/>
        </w:rPr>
        <w:t xml:space="preserve">, </w:t>
      </w:r>
      <w:hyperlink r:id="rId11" w:history="1">
        <w:r w:rsidRPr="004A4B12">
          <w:rPr>
            <w:rStyle w:val="Hyperlink"/>
            <w:rFonts w:ascii="Verdana" w:hAnsi="Verdana"/>
            <w:sz w:val="20"/>
            <w:szCs w:val="20"/>
          </w:rPr>
          <w:t>Sara Uttech</w:t>
        </w:r>
      </w:hyperlink>
      <w:r w:rsidRPr="004A4B12">
        <w:rPr>
          <w:rFonts w:ascii="Verdana" w:hAnsi="Verdana"/>
          <w:sz w:val="20"/>
          <w:szCs w:val="20"/>
        </w:rPr>
        <w:t xml:space="preserve"> by July 7</w:t>
      </w:r>
    </w:p>
    <w:p w14:paraId="01B87FA1" w14:textId="3ADA7ADA" w:rsidR="001F3D2B" w:rsidRDefault="001F3D2B" w:rsidP="00EB3EA7">
      <w:pPr>
        <w:pStyle w:val="ListParagraph"/>
        <w:numPr>
          <w:ilvl w:val="0"/>
          <w:numId w:val="8"/>
        </w:numPr>
        <w:spacing w:after="0" w:line="276" w:lineRule="auto"/>
        <w:rPr>
          <w:rFonts w:ascii="Verdana" w:hAnsi="Verdana"/>
          <w:sz w:val="20"/>
          <w:szCs w:val="20"/>
        </w:rPr>
      </w:pPr>
      <w:r w:rsidRPr="004A4B12">
        <w:rPr>
          <w:rFonts w:ascii="Verdana" w:hAnsi="Verdana"/>
          <w:sz w:val="20"/>
          <w:szCs w:val="20"/>
        </w:rPr>
        <w:t>Thank you to our host, Colorado CCA Board</w:t>
      </w:r>
      <w:r w:rsidR="004A4B12">
        <w:rPr>
          <w:rFonts w:ascii="Verdana" w:hAnsi="Verdana"/>
          <w:sz w:val="20"/>
          <w:szCs w:val="20"/>
        </w:rPr>
        <w:t xml:space="preserve"> with support from Western Region CCA Board.</w:t>
      </w:r>
    </w:p>
    <w:p w14:paraId="44E59AF3" w14:textId="77777777" w:rsidR="00EB3EA7" w:rsidRPr="00EB3EA7" w:rsidRDefault="00EB3EA7" w:rsidP="00EB3EA7">
      <w:pPr>
        <w:pStyle w:val="ListParagraph"/>
        <w:spacing w:after="0" w:line="276" w:lineRule="auto"/>
        <w:ind w:left="360"/>
        <w:rPr>
          <w:rFonts w:ascii="Verdana" w:hAnsi="Verdana"/>
          <w:sz w:val="20"/>
          <w:szCs w:val="20"/>
        </w:rPr>
      </w:pPr>
    </w:p>
    <w:p w14:paraId="1DB793F6" w14:textId="52BEB569" w:rsidR="006C79E7" w:rsidRPr="006C79E7" w:rsidRDefault="008D73ED" w:rsidP="006C79E7">
      <w:pPr>
        <w:pStyle w:val="ListParagraph"/>
        <w:numPr>
          <w:ilvl w:val="0"/>
          <w:numId w:val="11"/>
        </w:numPr>
        <w:spacing w:after="0"/>
        <w:rPr>
          <w:rFonts w:ascii="Verdana" w:hAnsi="Verdana"/>
          <w:sz w:val="20"/>
          <w:szCs w:val="20"/>
        </w:rPr>
      </w:pPr>
      <w:r w:rsidRPr="006C79E7">
        <w:rPr>
          <w:rFonts w:ascii="Verdana" w:hAnsi="Verdana"/>
          <w:sz w:val="20"/>
          <w:szCs w:val="20"/>
        </w:rPr>
        <w:t xml:space="preserve"> </w:t>
      </w:r>
      <w:r w:rsidR="006C79E7" w:rsidRPr="006C79E7">
        <w:rPr>
          <w:rFonts w:ascii="Verdana" w:hAnsi="Verdana"/>
          <w:sz w:val="20"/>
          <w:szCs w:val="20"/>
        </w:rPr>
        <w:t xml:space="preserve">Lara Bryant was introduced as the new Component Relations Associate Director. She presented an overview of her introductory calls with local boards, highlighting common challenges such as declining membership, marketing needs, and employer support. She outlined initiatives to address these issues, including a new marketing platform, onboarding materials, and regular check-ins with boards. Board Members: Schedule an introductory meeting with Lara if </w:t>
      </w:r>
      <w:r w:rsidR="006C79E7">
        <w:rPr>
          <w:rFonts w:ascii="Verdana" w:hAnsi="Verdana"/>
          <w:sz w:val="20"/>
          <w:szCs w:val="20"/>
        </w:rPr>
        <w:t xml:space="preserve">you </w:t>
      </w:r>
      <w:r w:rsidR="006C79E7" w:rsidRPr="006C79E7">
        <w:rPr>
          <w:rFonts w:ascii="Verdana" w:hAnsi="Verdana"/>
          <w:sz w:val="20"/>
          <w:szCs w:val="20"/>
        </w:rPr>
        <w:t xml:space="preserve">haven't met </w:t>
      </w:r>
      <w:r w:rsidR="006C79E7">
        <w:rPr>
          <w:rFonts w:ascii="Verdana" w:hAnsi="Verdana"/>
          <w:sz w:val="20"/>
          <w:szCs w:val="20"/>
        </w:rPr>
        <w:t xml:space="preserve">her </w:t>
      </w:r>
      <w:r w:rsidR="006C79E7" w:rsidRPr="006C79E7">
        <w:rPr>
          <w:rFonts w:ascii="Verdana" w:hAnsi="Verdana"/>
          <w:sz w:val="20"/>
          <w:szCs w:val="20"/>
        </w:rPr>
        <w:t>ye</w:t>
      </w:r>
      <w:r w:rsidR="006C79E7">
        <w:rPr>
          <w:rFonts w:ascii="Verdana" w:hAnsi="Verdana"/>
          <w:sz w:val="20"/>
          <w:szCs w:val="20"/>
        </w:rPr>
        <w:t xml:space="preserve">t: </w:t>
      </w:r>
      <w:hyperlink r:id="rId12" w:history="1">
        <w:r w:rsidR="006C79E7" w:rsidRPr="002308C9">
          <w:rPr>
            <w:rStyle w:val="Hyperlink"/>
            <w:rFonts w:ascii="Verdana" w:hAnsi="Verdana"/>
            <w:sz w:val="20"/>
            <w:szCs w:val="20"/>
          </w:rPr>
          <w:t>lbryant@sciencesocieties.org</w:t>
        </w:r>
      </w:hyperlink>
      <w:r w:rsidR="006C79E7">
        <w:rPr>
          <w:rFonts w:ascii="Verdana" w:hAnsi="Verdana"/>
          <w:sz w:val="20"/>
          <w:szCs w:val="20"/>
        </w:rPr>
        <w:t>.</w:t>
      </w:r>
      <w:r w:rsidR="006C79E7" w:rsidRPr="006C79E7">
        <w:rPr>
          <w:rFonts w:ascii="Verdana" w:hAnsi="Verdana"/>
          <w:sz w:val="20"/>
          <w:szCs w:val="20"/>
        </w:rPr>
        <w:t xml:space="preserve"> A </w:t>
      </w:r>
      <w:r w:rsidR="006C79E7">
        <w:rPr>
          <w:rFonts w:ascii="Verdana" w:hAnsi="Verdana"/>
          <w:sz w:val="20"/>
          <w:szCs w:val="20"/>
        </w:rPr>
        <w:t>summary of</w:t>
      </w:r>
      <w:r w:rsidR="006C79E7" w:rsidRPr="006C79E7">
        <w:rPr>
          <w:rFonts w:ascii="Verdana" w:hAnsi="Verdana"/>
          <w:sz w:val="20"/>
          <w:szCs w:val="20"/>
        </w:rPr>
        <w:t xml:space="preserve"> her findings </w:t>
      </w:r>
      <w:r w:rsidR="006C79E7">
        <w:rPr>
          <w:rFonts w:ascii="Verdana" w:hAnsi="Verdana"/>
          <w:sz w:val="20"/>
          <w:szCs w:val="20"/>
        </w:rPr>
        <w:t>is</w:t>
      </w:r>
      <w:r w:rsidR="006C79E7" w:rsidRPr="006C79E7">
        <w:rPr>
          <w:rFonts w:ascii="Verdana" w:hAnsi="Verdana"/>
          <w:sz w:val="20"/>
          <w:szCs w:val="20"/>
        </w:rPr>
        <w:t xml:space="preserve"> available as part of the meeting</w:t>
      </w:r>
      <w:r w:rsidR="006C79E7">
        <w:rPr>
          <w:rFonts w:ascii="Verdana" w:hAnsi="Verdana"/>
          <w:sz w:val="20"/>
          <w:szCs w:val="20"/>
        </w:rPr>
        <w:t xml:space="preserve">’s supporting documents </w:t>
      </w:r>
      <w:r w:rsidR="006C79E7" w:rsidRPr="006C79E7">
        <w:rPr>
          <w:rFonts w:ascii="Verdana" w:hAnsi="Verdana"/>
          <w:sz w:val="20"/>
          <w:szCs w:val="20"/>
        </w:rPr>
        <w:t>on the ICCA Board Website under “Board Minutes</w:t>
      </w:r>
      <w:r w:rsidR="006C79E7">
        <w:rPr>
          <w:rFonts w:ascii="Verdana" w:hAnsi="Verdana"/>
          <w:sz w:val="20"/>
          <w:szCs w:val="20"/>
        </w:rPr>
        <w:t>.</w:t>
      </w:r>
      <w:r w:rsidR="006C79E7" w:rsidRPr="006C79E7">
        <w:rPr>
          <w:rFonts w:ascii="Verdana" w:hAnsi="Verdana"/>
          <w:sz w:val="20"/>
          <w:szCs w:val="20"/>
        </w:rPr>
        <w:t>”</w:t>
      </w:r>
    </w:p>
    <w:p w14:paraId="6293BB7E" w14:textId="77777777" w:rsidR="006C79E7" w:rsidRPr="006C79E7" w:rsidRDefault="006C79E7" w:rsidP="006C79E7">
      <w:pPr>
        <w:pStyle w:val="ListParagraph"/>
        <w:spacing w:after="0"/>
        <w:ind w:left="-360"/>
        <w:rPr>
          <w:rFonts w:ascii="Verdana" w:hAnsi="Verdana"/>
          <w:sz w:val="20"/>
          <w:szCs w:val="20"/>
        </w:rPr>
      </w:pPr>
    </w:p>
    <w:p w14:paraId="013EE207" w14:textId="6DC791A2" w:rsidR="001F3D2B" w:rsidRPr="00EB3EA7" w:rsidRDefault="008D73ED" w:rsidP="00EB3EA7">
      <w:pPr>
        <w:pStyle w:val="ListParagraph"/>
        <w:numPr>
          <w:ilvl w:val="0"/>
          <w:numId w:val="11"/>
        </w:numPr>
        <w:rPr>
          <w:rFonts w:ascii="Verdana" w:hAnsi="Verdana"/>
          <w:sz w:val="20"/>
          <w:szCs w:val="20"/>
        </w:rPr>
      </w:pPr>
      <w:r w:rsidRPr="006C79E7">
        <w:rPr>
          <w:rFonts w:ascii="Verdana" w:hAnsi="Verdana"/>
          <w:sz w:val="20"/>
          <w:szCs w:val="20"/>
        </w:rPr>
        <w:t xml:space="preserve">CEO Jim Cudahy submitted a </w:t>
      </w:r>
      <w:r w:rsidR="006C79E7">
        <w:rPr>
          <w:rFonts w:ascii="Verdana" w:hAnsi="Verdana"/>
          <w:sz w:val="20"/>
          <w:szCs w:val="20"/>
        </w:rPr>
        <w:t>video</w:t>
      </w:r>
      <w:r w:rsidRPr="006C79E7">
        <w:rPr>
          <w:rFonts w:ascii="Verdana" w:hAnsi="Verdana"/>
          <w:sz w:val="20"/>
          <w:szCs w:val="20"/>
        </w:rPr>
        <w:t xml:space="preserve"> </w:t>
      </w:r>
      <w:r w:rsidR="006C79E7" w:rsidRPr="006C79E7">
        <w:rPr>
          <w:rFonts w:ascii="Verdana" w:hAnsi="Verdana"/>
          <w:sz w:val="20"/>
          <w:szCs w:val="20"/>
        </w:rPr>
        <w:t>provid</w:t>
      </w:r>
      <w:r w:rsidR="006C79E7">
        <w:rPr>
          <w:rFonts w:ascii="Verdana" w:hAnsi="Verdana"/>
          <w:sz w:val="20"/>
          <w:szCs w:val="20"/>
        </w:rPr>
        <w:t>ing</w:t>
      </w:r>
      <w:r w:rsidR="006C79E7" w:rsidRPr="006C79E7">
        <w:rPr>
          <w:rFonts w:ascii="Verdana" w:hAnsi="Verdana"/>
          <w:sz w:val="20"/>
          <w:szCs w:val="20"/>
        </w:rPr>
        <w:t xml:space="preserve"> an update on the progress of the</w:t>
      </w:r>
      <w:r w:rsidR="006C79E7">
        <w:rPr>
          <w:rFonts w:ascii="Verdana" w:hAnsi="Verdana"/>
          <w:sz w:val="20"/>
          <w:szCs w:val="20"/>
        </w:rPr>
        <w:t xml:space="preserve"> Strategic Planning</w:t>
      </w:r>
      <w:r w:rsidR="006C79E7" w:rsidRPr="006C79E7">
        <w:rPr>
          <w:rFonts w:ascii="Verdana" w:hAnsi="Verdana"/>
          <w:sz w:val="20"/>
          <w:szCs w:val="20"/>
        </w:rPr>
        <w:t xml:space="preserve"> process, which includes</w:t>
      </w:r>
      <w:r w:rsidR="006C79E7">
        <w:rPr>
          <w:rFonts w:ascii="Verdana" w:hAnsi="Verdana"/>
          <w:sz w:val="20"/>
          <w:szCs w:val="20"/>
        </w:rPr>
        <w:t xml:space="preserve"> monthly</w:t>
      </w:r>
      <w:r w:rsidR="006C79E7" w:rsidRPr="006C79E7">
        <w:rPr>
          <w:rFonts w:ascii="Verdana" w:hAnsi="Verdana"/>
          <w:sz w:val="20"/>
          <w:szCs w:val="20"/>
        </w:rPr>
        <w:t xml:space="preserve"> meeting</w:t>
      </w:r>
      <w:r w:rsidR="006C79E7">
        <w:rPr>
          <w:rFonts w:ascii="Verdana" w:hAnsi="Verdana"/>
          <w:sz w:val="20"/>
          <w:szCs w:val="20"/>
        </w:rPr>
        <w:t xml:space="preserve">s that have included: analysis of </w:t>
      </w:r>
      <w:r w:rsidR="006C79E7" w:rsidRPr="006C79E7">
        <w:rPr>
          <w:rFonts w:ascii="Verdana" w:hAnsi="Verdana"/>
          <w:sz w:val="20"/>
          <w:szCs w:val="20"/>
        </w:rPr>
        <w:t>strengths, weaknesses, opportunities, and threats, discussions on audiences</w:t>
      </w:r>
      <w:r w:rsidR="006C79E7">
        <w:rPr>
          <w:rFonts w:ascii="Verdana" w:hAnsi="Verdana"/>
          <w:sz w:val="20"/>
          <w:szCs w:val="20"/>
        </w:rPr>
        <w:t>,</w:t>
      </w:r>
      <w:r w:rsidR="006C79E7" w:rsidRPr="006C79E7">
        <w:rPr>
          <w:rFonts w:ascii="Verdana" w:hAnsi="Verdana"/>
          <w:sz w:val="20"/>
          <w:szCs w:val="20"/>
        </w:rPr>
        <w:t xml:space="preserve"> and long-term goals. The task force identified five strengths of the CCA program, including its reputation, meaningful credential, grassroots nature, infrastructure, and learning and development assistance. They discussed weaknesses such as the program's value perception and organizational structure, as well as opportunities like modernizing operations and marketing. Threats to the program were also addressed, including declining CCA numbers and changing agricultural practices. The task force explored how the program might need to adapt in the future, focusing on maintaining relevance and professional standards while potentially expanding into new areas. The plan is expected to be </w:t>
      </w:r>
      <w:r w:rsidR="00EB3EA7">
        <w:rPr>
          <w:rFonts w:ascii="Verdana" w:hAnsi="Verdana"/>
          <w:sz w:val="20"/>
          <w:szCs w:val="20"/>
        </w:rPr>
        <w:t>drafted</w:t>
      </w:r>
      <w:r w:rsidR="006C79E7" w:rsidRPr="006C79E7">
        <w:rPr>
          <w:rFonts w:ascii="Verdana" w:hAnsi="Verdana"/>
          <w:sz w:val="20"/>
          <w:szCs w:val="20"/>
        </w:rPr>
        <w:t xml:space="preserve"> by August, with input from </w:t>
      </w:r>
      <w:r w:rsidR="00EB3EA7">
        <w:rPr>
          <w:rFonts w:ascii="Verdana" w:hAnsi="Verdana"/>
          <w:sz w:val="20"/>
          <w:szCs w:val="20"/>
        </w:rPr>
        <w:t xml:space="preserve">the board on desired outcomes </w:t>
      </w:r>
      <w:r w:rsidR="006C79E7" w:rsidRPr="006C79E7">
        <w:rPr>
          <w:rFonts w:ascii="Verdana" w:hAnsi="Verdana"/>
          <w:sz w:val="20"/>
          <w:szCs w:val="20"/>
        </w:rPr>
        <w:t>and execution.</w:t>
      </w:r>
      <w:r w:rsidR="006C79E7">
        <w:rPr>
          <w:rFonts w:ascii="Verdana" w:hAnsi="Verdana"/>
          <w:sz w:val="20"/>
          <w:szCs w:val="20"/>
        </w:rPr>
        <w:t xml:space="preserve"> He thanked the Task Force members that include: </w:t>
      </w:r>
      <w:r w:rsidR="00EB3EA7" w:rsidRPr="00EB3EA7">
        <w:rPr>
          <w:rFonts w:ascii="Verdana" w:hAnsi="Verdana"/>
          <w:sz w:val="20"/>
          <w:szCs w:val="20"/>
        </w:rPr>
        <w:t xml:space="preserve">Aaron Breimer, Walter Brown, Lara Bryant, Jim Cudahy, Miranda Driver, Sandy Endicott, Dawn Gibas, Kyle Gustafson, Andy Knepp, Chuck Lippstreu, Paul Luetjen, Lisa Martin, Michael Mulvaney, Greta Schuster, Luther Smith, Sara Uttech, Steve Vasquez, Shawn Wallace, </w:t>
      </w:r>
      <w:r w:rsidR="00EB3EA7">
        <w:rPr>
          <w:rFonts w:ascii="Verdana" w:hAnsi="Verdana"/>
          <w:sz w:val="20"/>
          <w:szCs w:val="20"/>
        </w:rPr>
        <w:t xml:space="preserve">Isaac Wolford, and </w:t>
      </w:r>
      <w:r w:rsidR="00EB3EA7" w:rsidRPr="00EB3EA7">
        <w:rPr>
          <w:rFonts w:ascii="Verdana" w:hAnsi="Verdana"/>
          <w:sz w:val="20"/>
          <w:szCs w:val="20"/>
        </w:rPr>
        <w:t>Karl Wyant</w:t>
      </w:r>
      <w:r w:rsidR="00EB3EA7">
        <w:rPr>
          <w:rFonts w:ascii="Verdana" w:hAnsi="Verdana"/>
          <w:sz w:val="20"/>
          <w:szCs w:val="20"/>
        </w:rPr>
        <w:t xml:space="preserve">. </w:t>
      </w:r>
    </w:p>
    <w:p w14:paraId="276BBB5B" w14:textId="77777777" w:rsidR="006C79E7" w:rsidRPr="006C79E7" w:rsidRDefault="006C79E7" w:rsidP="006C79E7">
      <w:pPr>
        <w:pStyle w:val="ListParagraph"/>
        <w:spacing w:after="0"/>
        <w:ind w:left="-360"/>
        <w:rPr>
          <w:rFonts w:ascii="Verdana" w:hAnsi="Verdana"/>
          <w:sz w:val="20"/>
          <w:szCs w:val="20"/>
        </w:rPr>
      </w:pPr>
    </w:p>
    <w:p w14:paraId="021ED411" w14:textId="061C2F11" w:rsidR="008B3075" w:rsidRPr="006C79E7" w:rsidRDefault="00311F04" w:rsidP="001F3D2B">
      <w:pPr>
        <w:ind w:left="-720"/>
        <w:rPr>
          <w:rFonts w:ascii="Verdana" w:hAnsi="Verdana"/>
        </w:rPr>
      </w:pPr>
      <w:r w:rsidRPr="006C79E7">
        <w:rPr>
          <w:rFonts w:ascii="Verdana" w:hAnsi="Verdana"/>
        </w:rPr>
        <w:t>Consensus to Adjourn</w:t>
      </w:r>
      <w:r w:rsidR="008D73ED" w:rsidRPr="006C79E7">
        <w:rPr>
          <w:rFonts w:ascii="Verdana" w:hAnsi="Verdana"/>
        </w:rPr>
        <w:t>.</w:t>
      </w:r>
    </w:p>
    <w:sectPr w:rsidR="008B3075" w:rsidRPr="006C79E7" w:rsidSect="00DC2962">
      <w:headerReference w:type="first" r:id="rId13"/>
      <w:pgSz w:w="12240" w:h="15840"/>
      <w:pgMar w:top="720" w:right="1152" w:bottom="864"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E62F2" w14:textId="77777777" w:rsidR="00F86785" w:rsidRDefault="00F86785" w:rsidP="00F86785">
      <w:pPr>
        <w:spacing w:after="0" w:line="240" w:lineRule="auto"/>
      </w:pPr>
      <w:r>
        <w:separator/>
      </w:r>
    </w:p>
  </w:endnote>
  <w:endnote w:type="continuationSeparator" w:id="0">
    <w:p w14:paraId="18E8BC53" w14:textId="77777777" w:rsidR="00F86785" w:rsidRDefault="00F86785" w:rsidP="00F8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Pro">
    <w:charset w:val="00"/>
    <w:family w:val="swiss"/>
    <w:pitch w:val="variable"/>
    <w:sig w:usb0="80000287" w:usb1="00000043" w:usb2="00000000" w:usb3="00000000" w:csb0="0000009F" w:csb1="00000000"/>
  </w:font>
  <w:font w:name="Ofelia Display Medium">
    <w:altName w:val="Calibri"/>
    <w:panose1 w:val="00000000000000000000"/>
    <w:charset w:val="00"/>
    <w:family w:val="swiss"/>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75EA4" w14:textId="77777777" w:rsidR="00F86785" w:rsidRDefault="00F86785" w:rsidP="00F86785">
      <w:pPr>
        <w:spacing w:after="0" w:line="240" w:lineRule="auto"/>
      </w:pPr>
      <w:r>
        <w:separator/>
      </w:r>
    </w:p>
  </w:footnote>
  <w:footnote w:type="continuationSeparator" w:id="0">
    <w:p w14:paraId="1B85865F" w14:textId="77777777" w:rsidR="00F86785" w:rsidRDefault="00F86785" w:rsidP="00F86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983CA" w14:textId="1F233B78" w:rsidR="003E3F2B" w:rsidRPr="00925454" w:rsidRDefault="003E3F2B" w:rsidP="003E3F2B">
    <w:pPr>
      <w:pStyle w:val="Header"/>
      <w:tabs>
        <w:tab w:val="left" w:pos="1155"/>
        <w:tab w:val="center" w:pos="4320"/>
      </w:tabs>
      <w:ind w:left="-720"/>
      <w:jc w:val="center"/>
      <w:rPr>
        <w:rFonts w:ascii="Ofelia Display Medium" w:hAnsi="Ofelia Display Medium"/>
        <w:color w:val="BD6126"/>
        <w:spacing w:val="180"/>
        <w:sz w:val="72"/>
        <w:szCs w:val="72"/>
      </w:rPr>
    </w:pPr>
    <w:r w:rsidRPr="00925454">
      <w:rPr>
        <w:noProof/>
        <w:color w:val="BD6126"/>
      </w:rPr>
      <w:drawing>
        <wp:anchor distT="0" distB="0" distL="114300" distR="114300" simplePos="0" relativeHeight="251665408" behindDoc="1" locked="0" layoutInCell="1" allowOverlap="1" wp14:anchorId="2281E19C" wp14:editId="7D7CE375">
          <wp:simplePos x="0" y="0"/>
          <wp:positionH relativeFrom="column">
            <wp:posOffset>-123824</wp:posOffset>
          </wp:positionH>
          <wp:positionV relativeFrom="paragraph">
            <wp:posOffset>-238832</wp:posOffset>
          </wp:positionV>
          <wp:extent cx="629284" cy="868190"/>
          <wp:effectExtent l="0" t="0" r="0" b="8255"/>
          <wp:wrapNone/>
          <wp:docPr id="175749257" name="Picture 1" descr="A logo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9257" name="Picture 1" descr="A logo of a plan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42276" cy="886115"/>
                  </a:xfrm>
                  <a:prstGeom prst="rect">
                    <a:avLst/>
                  </a:prstGeom>
                </pic:spPr>
              </pic:pic>
            </a:graphicData>
          </a:graphic>
          <wp14:sizeRelH relativeFrom="margin">
            <wp14:pctWidth>0</wp14:pctWidth>
          </wp14:sizeRelH>
          <wp14:sizeRelV relativeFrom="margin">
            <wp14:pctHeight>0</wp14:pctHeight>
          </wp14:sizeRelV>
        </wp:anchor>
      </w:drawing>
    </w:r>
    <w:r w:rsidRPr="00925454">
      <w:rPr>
        <w:noProof/>
        <w:color w:val="BD6126"/>
      </w:rPr>
      <w:drawing>
        <wp:anchor distT="0" distB="0" distL="114300" distR="114300" simplePos="0" relativeHeight="251667456" behindDoc="0" locked="0" layoutInCell="1" allowOverlap="1" wp14:anchorId="2C02F311" wp14:editId="08338C0D">
          <wp:simplePos x="0" y="0"/>
          <wp:positionH relativeFrom="column">
            <wp:posOffset>5365750</wp:posOffset>
          </wp:positionH>
          <wp:positionV relativeFrom="paragraph">
            <wp:posOffset>-76200</wp:posOffset>
          </wp:positionV>
          <wp:extent cx="338328" cy="338328"/>
          <wp:effectExtent l="0" t="0" r="0" b="5080"/>
          <wp:wrapNone/>
          <wp:docPr id="1222760798" name="Graphic 17" descr="Plant With Roots with solid fill">
            <a:extLst xmlns:a="http://schemas.openxmlformats.org/drawingml/2006/main">
              <a:ext uri="{FF2B5EF4-FFF2-40B4-BE49-F238E27FC236}">
                <a16:creationId xmlns:a16="http://schemas.microsoft.com/office/drawing/2014/main" id="{4282AFEA-2489-77E9-516C-66431F34D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7" descr="Plant With Roots with solid fill">
                    <a:extLst>
                      <a:ext uri="{FF2B5EF4-FFF2-40B4-BE49-F238E27FC236}">
                        <a16:creationId xmlns:a16="http://schemas.microsoft.com/office/drawing/2014/main" id="{4282AFEA-2489-77E9-516C-66431F34D30C}"/>
                      </a:ext>
                    </a:extLst>
                  </pic:cNvPr>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0"/>
                    <a:ext cx="338328" cy="338328"/>
                  </a:xfrm>
                  <a:prstGeom prst="rect">
                    <a:avLst/>
                  </a:prstGeom>
                </pic:spPr>
              </pic:pic>
            </a:graphicData>
          </a:graphic>
          <wp14:sizeRelH relativeFrom="margin">
            <wp14:pctWidth>0</wp14:pctWidth>
          </wp14:sizeRelH>
          <wp14:sizeRelV relativeFrom="margin">
            <wp14:pctHeight>0</wp14:pctHeight>
          </wp14:sizeRelV>
        </wp:anchor>
      </w:drawing>
    </w:r>
    <w:r w:rsidRPr="00925454">
      <w:rPr>
        <w:noProof/>
        <w:color w:val="BD6126"/>
      </w:rPr>
      <mc:AlternateContent>
        <mc:Choice Requires="wpg">
          <w:drawing>
            <wp:anchor distT="0" distB="0" distL="114300" distR="114300" simplePos="0" relativeHeight="251666432" behindDoc="0" locked="0" layoutInCell="1" allowOverlap="1" wp14:anchorId="3C907D07" wp14:editId="0E195920">
              <wp:simplePos x="0" y="0"/>
              <wp:positionH relativeFrom="column">
                <wp:posOffset>5302250</wp:posOffset>
              </wp:positionH>
              <wp:positionV relativeFrom="paragraph">
                <wp:posOffset>-171450</wp:posOffset>
              </wp:positionV>
              <wp:extent cx="1143000" cy="758952"/>
              <wp:effectExtent l="57150" t="38100" r="0" b="3175"/>
              <wp:wrapNone/>
              <wp:docPr id="207294618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43000" cy="758952"/>
                        <a:chOff x="0" y="0"/>
                        <a:chExt cx="2274570" cy="1513840"/>
                      </a:xfrm>
                    </wpg:grpSpPr>
                    <pic:pic xmlns:pic="http://schemas.openxmlformats.org/drawingml/2006/picture">
                      <pic:nvPicPr>
                        <pic:cNvPr id="623615636" name="Picture 9" descr="A group of green circles&#10;&#10;AI-generated content may be incorrect."/>
                        <pic:cNvPicPr>
                          <a:picLocks noChangeAspect="1"/>
                        </pic:cNvPicPr>
                      </pic:nvPicPr>
                      <pic:blipFill>
                        <a:blip r:embed="rId4">
                          <a:duotone>
                            <a:prstClr val="black"/>
                            <a:srgbClr val="704021">
                              <a:tint val="45000"/>
                              <a:satMod val="400000"/>
                            </a:srgbClr>
                          </a:duotone>
                        </a:blip>
                        <a:stretch>
                          <a:fillRect/>
                        </a:stretch>
                      </pic:blipFill>
                      <pic:spPr>
                        <a:xfrm>
                          <a:off x="1397000" y="812800"/>
                          <a:ext cx="877570" cy="701040"/>
                        </a:xfrm>
                        <a:prstGeom prst="rect">
                          <a:avLst/>
                        </a:prstGeom>
                      </pic:spPr>
                    </pic:pic>
                    <pic:pic xmlns:pic="http://schemas.openxmlformats.org/drawingml/2006/picture">
                      <pic:nvPicPr>
                        <pic:cNvPr id="136862629" name="Picture 10" descr="A group of green circles&#10;&#10;AI-generated content may be incorrect."/>
                        <pic:cNvPicPr>
                          <a:picLocks noChangeAspect="1"/>
                        </pic:cNvPicPr>
                      </pic:nvPicPr>
                      <pic:blipFill>
                        <a:blip r:embed="rId4">
                          <a:duotone>
                            <a:prstClr val="black"/>
                            <a:srgbClr val="704021">
                              <a:tint val="45000"/>
                              <a:satMod val="400000"/>
                            </a:srgbClr>
                          </a:duotone>
                        </a:blip>
                        <a:stretch>
                          <a:fillRect/>
                        </a:stretch>
                      </pic:blipFill>
                      <pic:spPr>
                        <a:xfrm rot="-600000">
                          <a:off x="0" y="0"/>
                          <a:ext cx="1316355" cy="10515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9A473C" id="Group 2" o:spid="_x0000_s1026" style="position:absolute;margin-left:417.5pt;margin-top:-13.5pt;width:90pt;height:59.75pt;z-index:251666432;mso-width-relative:margin;mso-height-relative:margin" coordsize="22745,15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group of green circles&#10;&#10;AI-generated content may be incorrect." style="position:absolute;left:13970;top:8128;width:8775;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">
                <v:imagedata r:id="rId5" o:title="A group of green circles&#10;&#10;AI-generated content may be incorrect" recolortarget="black"/>
              </v:shape>
              <v:shape id="Picture 10" o:spid="_x0000_s1028" type="#_x0000_t75" alt="A group of green circles&#10;&#10;AI-generated content may be incorrect." style="position:absolute;width:13163;height:10515;rotation:-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">
                <v:imagedata r:id="rId5" o:title="A group of green circles&#10;&#10;AI-generated content may be incorrect" recolortarget="black"/>
              </v:shape>
            </v:group>
          </w:pict>
        </mc:Fallback>
      </mc:AlternateContent>
    </w:r>
    <w:r w:rsidR="00BE3198">
      <w:rPr>
        <w:rFonts w:ascii="Ofelia Display Medium" w:hAnsi="Ofelia Display Medium"/>
        <w:color w:val="BD6126"/>
        <w:spacing w:val="180"/>
        <w:position w:val="20"/>
        <w:sz w:val="48"/>
        <w:szCs w:val="48"/>
      </w:rPr>
      <w:t>MINUTES</w:t>
    </w:r>
  </w:p>
  <w:p w14:paraId="214BF721" w14:textId="3B65F250" w:rsidR="007268E0" w:rsidRDefault="007268E0" w:rsidP="007268E0">
    <w:pPr>
      <w:pStyle w:val="Header"/>
    </w:pPr>
  </w:p>
  <w:p w14:paraId="6DE934BD" w14:textId="510DABEC" w:rsidR="003E3F2B" w:rsidRDefault="00341858">
    <w:pPr>
      <w:pStyle w:val="Header"/>
    </w:pPr>
    <w:r w:rsidRPr="00925454">
      <w:rPr>
        <w:noProof/>
        <w:color w:val="704021"/>
      </w:rPr>
      <mc:AlternateContent>
        <mc:Choice Requires="wps">
          <w:drawing>
            <wp:anchor distT="0" distB="0" distL="114300" distR="114300" simplePos="0" relativeHeight="251671552" behindDoc="0" locked="0" layoutInCell="1" allowOverlap="1" wp14:anchorId="7A5479C9" wp14:editId="009643D8">
              <wp:simplePos x="0" y="0"/>
              <wp:positionH relativeFrom="column">
                <wp:posOffset>579755</wp:posOffset>
              </wp:positionH>
              <wp:positionV relativeFrom="paragraph">
                <wp:posOffset>15240</wp:posOffset>
              </wp:positionV>
              <wp:extent cx="5391150" cy="9525"/>
              <wp:effectExtent l="0" t="0" r="19050" b="19050"/>
              <wp:wrapNone/>
              <wp:docPr id="1444417614" name="Straight Connector 1"/>
              <wp:cNvGraphicFramePr/>
              <a:graphic xmlns:a="http://schemas.openxmlformats.org/drawingml/2006/main">
                <a:graphicData uri="http://schemas.microsoft.com/office/word/2010/wordprocessingShape">
                  <wps:wsp>
                    <wps:cNvCnPr/>
                    <wps:spPr>
                      <a:xfrm flipH="1">
                        <a:off x="0" y="0"/>
                        <a:ext cx="5391150" cy="9525"/>
                      </a:xfrm>
                      <a:prstGeom prst="line">
                        <a:avLst/>
                      </a:prstGeom>
                      <a:ln>
                        <a:solidFill>
                          <a:srgbClr val="704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BF870" id="Straight Connector 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5pt,1.2pt" to="470.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" strokecolor="#704021"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2BB9"/>
    <w:multiLevelType w:val="hybridMultilevel"/>
    <w:tmpl w:val="B9F4551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7742A89"/>
    <w:multiLevelType w:val="hybridMultilevel"/>
    <w:tmpl w:val="29BC9D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3A9685D"/>
    <w:multiLevelType w:val="hybridMultilevel"/>
    <w:tmpl w:val="686A154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1E7471FA"/>
    <w:multiLevelType w:val="hybridMultilevel"/>
    <w:tmpl w:val="4586AC76"/>
    <w:lvl w:ilvl="0" w:tplc="5B4E4354">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A8866F4"/>
    <w:multiLevelType w:val="hybridMultilevel"/>
    <w:tmpl w:val="D10686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0C004DC">
      <w:numFmt w:val="bullet"/>
      <w:lvlText w:val="•"/>
      <w:lvlJc w:val="left"/>
      <w:pPr>
        <w:ind w:left="3240" w:hanging="360"/>
      </w:pPr>
      <w:rPr>
        <w:rFonts w:ascii="Verdana" w:eastAsiaTheme="minorHAnsi" w:hAnsi="Verdana" w:cstheme="minorBid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BB5F06"/>
    <w:multiLevelType w:val="hybridMultilevel"/>
    <w:tmpl w:val="1060B4D8"/>
    <w:lvl w:ilvl="0" w:tplc="04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2FB85753"/>
    <w:multiLevelType w:val="hybridMultilevel"/>
    <w:tmpl w:val="4E1AC256"/>
    <w:lvl w:ilvl="0" w:tplc="FFFFFFFF">
      <w:start w:val="1"/>
      <w:numFmt w:val="decimal"/>
      <w:lvlText w:val="%1."/>
      <w:lvlJc w:val="left"/>
      <w:pPr>
        <w:ind w:left="-360" w:hanging="360"/>
      </w:pPr>
      <w:rPr>
        <w:rFonts w:hint="default"/>
      </w:rPr>
    </w:lvl>
    <w:lvl w:ilvl="1" w:tplc="04090001">
      <w:start w:val="1"/>
      <w:numFmt w:val="bullet"/>
      <w:lvlText w:val=""/>
      <w:lvlJc w:val="left"/>
      <w:pPr>
        <w:ind w:left="0" w:hanging="360"/>
      </w:pPr>
      <w:rPr>
        <w:rFonts w:ascii="Symbol" w:hAnsi="Symbol" w:hint="default"/>
      </w:r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7" w15:restartNumberingAfterBreak="0">
    <w:nsid w:val="324E23AE"/>
    <w:multiLevelType w:val="hybridMultilevel"/>
    <w:tmpl w:val="27DA1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7174E9"/>
    <w:multiLevelType w:val="hybridMultilevel"/>
    <w:tmpl w:val="A2AC4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0E19E4"/>
    <w:multiLevelType w:val="hybridMultilevel"/>
    <w:tmpl w:val="C270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1125E"/>
    <w:multiLevelType w:val="hybridMultilevel"/>
    <w:tmpl w:val="E0D62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3F1469"/>
    <w:multiLevelType w:val="hybridMultilevel"/>
    <w:tmpl w:val="9EAA6526"/>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F354F41"/>
    <w:multiLevelType w:val="hybridMultilevel"/>
    <w:tmpl w:val="8850CF1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1844975138">
    <w:abstractNumId w:val="10"/>
  </w:num>
  <w:num w:numId="2" w16cid:durableId="876551185">
    <w:abstractNumId w:val="2"/>
  </w:num>
  <w:num w:numId="3" w16cid:durableId="932980317">
    <w:abstractNumId w:val="0"/>
  </w:num>
  <w:num w:numId="4" w16cid:durableId="127206871">
    <w:abstractNumId w:val="1"/>
  </w:num>
  <w:num w:numId="5" w16cid:durableId="1860578288">
    <w:abstractNumId w:val="12"/>
  </w:num>
  <w:num w:numId="6" w16cid:durableId="1400058123">
    <w:abstractNumId w:val="7"/>
  </w:num>
  <w:num w:numId="7" w16cid:durableId="1073040423">
    <w:abstractNumId w:val="8"/>
  </w:num>
  <w:num w:numId="8" w16cid:durableId="1819879517">
    <w:abstractNumId w:val="4"/>
  </w:num>
  <w:num w:numId="9" w16cid:durableId="935939599">
    <w:abstractNumId w:val="11"/>
  </w:num>
  <w:num w:numId="10" w16cid:durableId="2033874142">
    <w:abstractNumId w:val="9"/>
  </w:num>
  <w:num w:numId="11" w16cid:durableId="2078548227">
    <w:abstractNumId w:val="3"/>
  </w:num>
  <w:num w:numId="12" w16cid:durableId="1160004435">
    <w:abstractNumId w:val="5"/>
  </w:num>
  <w:num w:numId="13" w16cid:durableId="1393192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85"/>
    <w:rsid w:val="00010FBA"/>
    <w:rsid w:val="00061513"/>
    <w:rsid w:val="000E06F9"/>
    <w:rsid w:val="000E0B10"/>
    <w:rsid w:val="000E7798"/>
    <w:rsid w:val="000F444D"/>
    <w:rsid w:val="00150B3B"/>
    <w:rsid w:val="0017122B"/>
    <w:rsid w:val="0018773C"/>
    <w:rsid w:val="00187DA0"/>
    <w:rsid w:val="001F3D2B"/>
    <w:rsid w:val="00231A73"/>
    <w:rsid w:val="00255544"/>
    <w:rsid w:val="00263FAB"/>
    <w:rsid w:val="00281154"/>
    <w:rsid w:val="00286A5D"/>
    <w:rsid w:val="002E4F86"/>
    <w:rsid w:val="003076C8"/>
    <w:rsid w:val="00311F04"/>
    <w:rsid w:val="00333B6B"/>
    <w:rsid w:val="00341858"/>
    <w:rsid w:val="0036016E"/>
    <w:rsid w:val="00392A36"/>
    <w:rsid w:val="003D0954"/>
    <w:rsid w:val="003E3F2B"/>
    <w:rsid w:val="00412EC8"/>
    <w:rsid w:val="00433371"/>
    <w:rsid w:val="00441CD1"/>
    <w:rsid w:val="004474A7"/>
    <w:rsid w:val="00493A59"/>
    <w:rsid w:val="004A4B12"/>
    <w:rsid w:val="004B2805"/>
    <w:rsid w:val="004B734C"/>
    <w:rsid w:val="004D1289"/>
    <w:rsid w:val="005472E3"/>
    <w:rsid w:val="005665D7"/>
    <w:rsid w:val="005C75DB"/>
    <w:rsid w:val="00664D80"/>
    <w:rsid w:val="006C79E7"/>
    <w:rsid w:val="006D294C"/>
    <w:rsid w:val="006E537B"/>
    <w:rsid w:val="00707095"/>
    <w:rsid w:val="00712A47"/>
    <w:rsid w:val="007268E0"/>
    <w:rsid w:val="00761A99"/>
    <w:rsid w:val="007A0770"/>
    <w:rsid w:val="007A67E3"/>
    <w:rsid w:val="00860547"/>
    <w:rsid w:val="008648EF"/>
    <w:rsid w:val="008B3075"/>
    <w:rsid w:val="008D73ED"/>
    <w:rsid w:val="008F0DDF"/>
    <w:rsid w:val="00925454"/>
    <w:rsid w:val="009A186E"/>
    <w:rsid w:val="00A679F3"/>
    <w:rsid w:val="00AB0986"/>
    <w:rsid w:val="00B167E1"/>
    <w:rsid w:val="00B35132"/>
    <w:rsid w:val="00B43B57"/>
    <w:rsid w:val="00B814D9"/>
    <w:rsid w:val="00BA2A01"/>
    <w:rsid w:val="00BE3198"/>
    <w:rsid w:val="00C06303"/>
    <w:rsid w:val="00C6073F"/>
    <w:rsid w:val="00C65744"/>
    <w:rsid w:val="00C7591A"/>
    <w:rsid w:val="00C81423"/>
    <w:rsid w:val="00C86D1D"/>
    <w:rsid w:val="00CA4714"/>
    <w:rsid w:val="00D14F86"/>
    <w:rsid w:val="00D24471"/>
    <w:rsid w:val="00D26DB5"/>
    <w:rsid w:val="00D73F7A"/>
    <w:rsid w:val="00D8299D"/>
    <w:rsid w:val="00D90DA1"/>
    <w:rsid w:val="00DC2962"/>
    <w:rsid w:val="00E422D0"/>
    <w:rsid w:val="00E65D1F"/>
    <w:rsid w:val="00EB3EA7"/>
    <w:rsid w:val="00EB4E0D"/>
    <w:rsid w:val="00ED3054"/>
    <w:rsid w:val="00EF4F26"/>
    <w:rsid w:val="00EF54EC"/>
    <w:rsid w:val="00F02968"/>
    <w:rsid w:val="00F27C8B"/>
    <w:rsid w:val="00F42C49"/>
    <w:rsid w:val="00F86785"/>
    <w:rsid w:val="00F95248"/>
    <w:rsid w:val="00FA189C"/>
    <w:rsid w:val="00FE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EA8898F"/>
  <w15:chartTrackingRefBased/>
  <w15:docId w15:val="{59E29E6A-C3EF-4BCD-9882-3025002D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6785"/>
    <w:rPr>
      <w:rFonts w:asciiTheme="majorHAnsi" w:hAnsiTheme="majorHAnsi"/>
      <w:sz w:val="20"/>
      <w:szCs w:val="20"/>
    </w:rPr>
  </w:style>
  <w:style w:type="paragraph" w:styleId="Heading1">
    <w:name w:val="heading 1"/>
    <w:basedOn w:val="Normal"/>
    <w:next w:val="Normal"/>
    <w:link w:val="Heading1Char"/>
    <w:uiPriority w:val="9"/>
    <w:qFormat/>
    <w:rsid w:val="00F86785"/>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6785"/>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7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785"/>
    <w:pPr>
      <w:keepNext/>
      <w:keepLines/>
      <w:spacing w:before="80" w:after="4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F86785"/>
    <w:pPr>
      <w:keepNext/>
      <w:keepLines/>
      <w:spacing w:before="80" w:after="4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F86785"/>
    <w:pPr>
      <w:keepNext/>
      <w:keepLines/>
      <w:spacing w:before="40" w:after="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F86785"/>
    <w:pPr>
      <w:keepNext/>
      <w:keepLines/>
      <w:spacing w:before="40" w:after="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F86785"/>
    <w:pPr>
      <w:keepNext/>
      <w:keepLines/>
      <w:spacing w:after="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F86785"/>
    <w:pPr>
      <w:keepNext/>
      <w:keepLines/>
      <w:spacing w:after="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7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67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7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7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7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7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7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7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785"/>
    <w:rPr>
      <w:rFonts w:eastAsiaTheme="majorEastAsia" w:cstheme="majorBidi"/>
      <w:color w:val="272727" w:themeColor="text1" w:themeTint="D8"/>
    </w:rPr>
  </w:style>
  <w:style w:type="paragraph" w:styleId="Title">
    <w:name w:val="Title"/>
    <w:basedOn w:val="Normal"/>
    <w:next w:val="Normal"/>
    <w:link w:val="TitleChar"/>
    <w:uiPriority w:val="10"/>
    <w:qFormat/>
    <w:rsid w:val="00F86785"/>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867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7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7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785"/>
    <w:pPr>
      <w:spacing w:before="160"/>
      <w:jc w:val="center"/>
    </w:pPr>
    <w:rPr>
      <w:rFonts w:asciiTheme="minorHAnsi" w:hAnsiTheme="minorHAnsi"/>
      <w:i/>
      <w:iCs/>
      <w:color w:val="404040" w:themeColor="text1" w:themeTint="BF"/>
      <w:sz w:val="22"/>
      <w:szCs w:val="22"/>
    </w:rPr>
  </w:style>
  <w:style w:type="character" w:customStyle="1" w:styleId="QuoteChar">
    <w:name w:val="Quote Char"/>
    <w:basedOn w:val="DefaultParagraphFont"/>
    <w:link w:val="Quote"/>
    <w:uiPriority w:val="29"/>
    <w:rsid w:val="00F86785"/>
    <w:rPr>
      <w:i/>
      <w:iCs/>
      <w:color w:val="404040" w:themeColor="text1" w:themeTint="BF"/>
    </w:rPr>
  </w:style>
  <w:style w:type="paragraph" w:styleId="ListParagraph">
    <w:name w:val="List Paragraph"/>
    <w:basedOn w:val="Normal"/>
    <w:uiPriority w:val="34"/>
    <w:qFormat/>
    <w:rsid w:val="00F86785"/>
    <w:pPr>
      <w:ind w:left="720"/>
      <w:contextualSpacing/>
    </w:pPr>
    <w:rPr>
      <w:rFonts w:asciiTheme="minorHAnsi" w:hAnsiTheme="minorHAnsi"/>
      <w:sz w:val="22"/>
      <w:szCs w:val="22"/>
    </w:rPr>
  </w:style>
  <w:style w:type="character" w:styleId="IntenseEmphasis">
    <w:name w:val="Intense Emphasis"/>
    <w:basedOn w:val="DefaultParagraphFont"/>
    <w:uiPriority w:val="21"/>
    <w:qFormat/>
    <w:rsid w:val="00F86785"/>
    <w:rPr>
      <w:i/>
      <w:iCs/>
      <w:color w:val="0F4761" w:themeColor="accent1" w:themeShade="BF"/>
    </w:rPr>
  </w:style>
  <w:style w:type="paragraph" w:styleId="IntenseQuote">
    <w:name w:val="Intense Quote"/>
    <w:basedOn w:val="Normal"/>
    <w:next w:val="Normal"/>
    <w:link w:val="IntenseQuoteChar"/>
    <w:uiPriority w:val="30"/>
    <w:qFormat/>
    <w:rsid w:val="00F8678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sz w:val="22"/>
      <w:szCs w:val="22"/>
    </w:rPr>
  </w:style>
  <w:style w:type="character" w:customStyle="1" w:styleId="IntenseQuoteChar">
    <w:name w:val="Intense Quote Char"/>
    <w:basedOn w:val="DefaultParagraphFont"/>
    <w:link w:val="IntenseQuote"/>
    <w:uiPriority w:val="30"/>
    <w:rsid w:val="00F86785"/>
    <w:rPr>
      <w:i/>
      <w:iCs/>
      <w:color w:val="0F4761" w:themeColor="accent1" w:themeShade="BF"/>
    </w:rPr>
  </w:style>
  <w:style w:type="character" w:styleId="IntenseReference">
    <w:name w:val="Intense Reference"/>
    <w:basedOn w:val="DefaultParagraphFont"/>
    <w:uiPriority w:val="32"/>
    <w:qFormat/>
    <w:rsid w:val="00F86785"/>
    <w:rPr>
      <w:b/>
      <w:bCs/>
      <w:smallCaps/>
      <w:color w:val="0F4761" w:themeColor="accent1" w:themeShade="BF"/>
      <w:spacing w:val="5"/>
    </w:rPr>
  </w:style>
  <w:style w:type="paragraph" w:styleId="Header">
    <w:name w:val="header"/>
    <w:basedOn w:val="Normal"/>
    <w:link w:val="HeaderChar"/>
    <w:uiPriority w:val="99"/>
    <w:unhideWhenUsed/>
    <w:rsid w:val="00F86785"/>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F86785"/>
  </w:style>
  <w:style w:type="paragraph" w:styleId="Footer">
    <w:name w:val="footer"/>
    <w:basedOn w:val="Normal"/>
    <w:link w:val="FooterChar"/>
    <w:uiPriority w:val="99"/>
    <w:unhideWhenUsed/>
    <w:rsid w:val="00F86785"/>
    <w:pPr>
      <w:tabs>
        <w:tab w:val="center" w:pos="4680"/>
        <w:tab w:val="right" w:pos="9360"/>
      </w:tabs>
      <w:spacing w:after="0" w:line="240" w:lineRule="auto"/>
    </w:pPr>
    <w:rPr>
      <w:rFonts w:asciiTheme="minorHAnsi" w:hAnsiTheme="minorHAnsi"/>
      <w:sz w:val="22"/>
      <w:szCs w:val="22"/>
    </w:rPr>
  </w:style>
  <w:style w:type="character" w:customStyle="1" w:styleId="FooterChar">
    <w:name w:val="Footer Char"/>
    <w:basedOn w:val="DefaultParagraphFont"/>
    <w:link w:val="Footer"/>
    <w:uiPriority w:val="99"/>
    <w:rsid w:val="00F86785"/>
  </w:style>
  <w:style w:type="character" w:customStyle="1" w:styleId="normaltextrun">
    <w:name w:val="normaltextrun"/>
    <w:basedOn w:val="DefaultParagraphFont"/>
    <w:rsid w:val="00F86785"/>
  </w:style>
  <w:style w:type="paragraph" w:customStyle="1" w:styleId="Body">
    <w:name w:val="Body"/>
    <w:basedOn w:val="Normal"/>
    <w:link w:val="BodyChar"/>
    <w:autoRedefine/>
    <w:qFormat/>
    <w:rsid w:val="00F86785"/>
    <w:pPr>
      <w:spacing w:line="240" w:lineRule="auto"/>
      <w:ind w:left="-720"/>
      <w:contextualSpacing/>
      <w:jc w:val="center"/>
    </w:pPr>
    <w:rPr>
      <w:rFonts w:ascii="Verdana Pro" w:hAnsi="Verdana Pro"/>
      <w:bCs/>
    </w:rPr>
  </w:style>
  <w:style w:type="character" w:customStyle="1" w:styleId="BodyChar">
    <w:name w:val="Body Char"/>
    <w:basedOn w:val="DefaultParagraphFont"/>
    <w:link w:val="Body"/>
    <w:rsid w:val="00F86785"/>
    <w:rPr>
      <w:rFonts w:ascii="Verdana Pro" w:hAnsi="Verdana Pro"/>
      <w:bCs/>
      <w:sz w:val="20"/>
      <w:szCs w:val="20"/>
    </w:rPr>
  </w:style>
  <w:style w:type="character" w:styleId="Hyperlink">
    <w:name w:val="Hyperlink"/>
    <w:basedOn w:val="DefaultParagraphFont"/>
    <w:uiPriority w:val="99"/>
    <w:unhideWhenUsed/>
    <w:rsid w:val="00A679F3"/>
    <w:rPr>
      <w:color w:val="467886" w:themeColor="hyperlink"/>
      <w:u w:val="single"/>
    </w:rPr>
  </w:style>
  <w:style w:type="character" w:styleId="UnresolvedMention">
    <w:name w:val="Unresolved Mention"/>
    <w:basedOn w:val="DefaultParagraphFont"/>
    <w:uiPriority w:val="99"/>
    <w:semiHidden/>
    <w:unhideWhenUsed/>
    <w:rsid w:val="00A679F3"/>
    <w:rPr>
      <w:color w:val="605E5C"/>
      <w:shd w:val="clear" w:color="auto" w:fill="E1DFDD"/>
    </w:rPr>
  </w:style>
  <w:style w:type="character" w:styleId="FollowedHyperlink">
    <w:name w:val="FollowedHyperlink"/>
    <w:basedOn w:val="DefaultParagraphFont"/>
    <w:uiPriority w:val="99"/>
    <w:semiHidden/>
    <w:unhideWhenUsed/>
    <w:rsid w:val="00EB4E0D"/>
    <w:rPr>
      <w:color w:val="96607D" w:themeColor="followedHyperlink"/>
      <w:u w:val="single"/>
    </w:rPr>
  </w:style>
  <w:style w:type="paragraph" w:styleId="NormalWeb">
    <w:name w:val="Normal (Web)"/>
    <w:basedOn w:val="Normal"/>
    <w:uiPriority w:val="99"/>
    <w:semiHidden/>
    <w:unhideWhenUsed/>
    <w:rsid w:val="004474A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9687">
      <w:bodyDiv w:val="1"/>
      <w:marLeft w:val="0"/>
      <w:marRight w:val="0"/>
      <w:marTop w:val="0"/>
      <w:marBottom w:val="0"/>
      <w:divBdr>
        <w:top w:val="none" w:sz="0" w:space="0" w:color="auto"/>
        <w:left w:val="none" w:sz="0" w:space="0" w:color="auto"/>
        <w:bottom w:val="none" w:sz="0" w:space="0" w:color="auto"/>
        <w:right w:val="none" w:sz="0" w:space="0" w:color="auto"/>
      </w:divBdr>
    </w:div>
    <w:div w:id="469829407">
      <w:bodyDiv w:val="1"/>
      <w:marLeft w:val="0"/>
      <w:marRight w:val="0"/>
      <w:marTop w:val="0"/>
      <w:marBottom w:val="0"/>
      <w:divBdr>
        <w:top w:val="none" w:sz="0" w:space="0" w:color="auto"/>
        <w:left w:val="none" w:sz="0" w:space="0" w:color="auto"/>
        <w:bottom w:val="none" w:sz="0" w:space="0" w:color="auto"/>
        <w:right w:val="none" w:sz="0" w:space="0" w:color="auto"/>
      </w:divBdr>
    </w:div>
    <w:div w:id="493884129">
      <w:bodyDiv w:val="1"/>
      <w:marLeft w:val="0"/>
      <w:marRight w:val="0"/>
      <w:marTop w:val="0"/>
      <w:marBottom w:val="0"/>
      <w:divBdr>
        <w:top w:val="none" w:sz="0" w:space="0" w:color="auto"/>
        <w:left w:val="none" w:sz="0" w:space="0" w:color="auto"/>
        <w:bottom w:val="none" w:sz="0" w:space="0" w:color="auto"/>
        <w:right w:val="none" w:sz="0" w:space="0" w:color="auto"/>
      </w:divBdr>
    </w:div>
    <w:div w:id="578179088">
      <w:bodyDiv w:val="1"/>
      <w:marLeft w:val="0"/>
      <w:marRight w:val="0"/>
      <w:marTop w:val="0"/>
      <w:marBottom w:val="0"/>
      <w:divBdr>
        <w:top w:val="none" w:sz="0" w:space="0" w:color="auto"/>
        <w:left w:val="none" w:sz="0" w:space="0" w:color="auto"/>
        <w:bottom w:val="none" w:sz="0" w:space="0" w:color="auto"/>
        <w:right w:val="none" w:sz="0" w:space="0" w:color="auto"/>
      </w:divBdr>
    </w:div>
    <w:div w:id="645472671">
      <w:bodyDiv w:val="1"/>
      <w:marLeft w:val="0"/>
      <w:marRight w:val="0"/>
      <w:marTop w:val="0"/>
      <w:marBottom w:val="0"/>
      <w:divBdr>
        <w:top w:val="none" w:sz="0" w:space="0" w:color="auto"/>
        <w:left w:val="none" w:sz="0" w:space="0" w:color="auto"/>
        <w:bottom w:val="none" w:sz="0" w:space="0" w:color="auto"/>
        <w:right w:val="none" w:sz="0" w:space="0" w:color="auto"/>
      </w:divBdr>
    </w:div>
    <w:div w:id="705374587">
      <w:bodyDiv w:val="1"/>
      <w:marLeft w:val="0"/>
      <w:marRight w:val="0"/>
      <w:marTop w:val="0"/>
      <w:marBottom w:val="0"/>
      <w:divBdr>
        <w:top w:val="none" w:sz="0" w:space="0" w:color="auto"/>
        <w:left w:val="none" w:sz="0" w:space="0" w:color="auto"/>
        <w:bottom w:val="none" w:sz="0" w:space="0" w:color="auto"/>
        <w:right w:val="none" w:sz="0" w:space="0" w:color="auto"/>
      </w:divBdr>
    </w:div>
    <w:div w:id="727801831">
      <w:bodyDiv w:val="1"/>
      <w:marLeft w:val="0"/>
      <w:marRight w:val="0"/>
      <w:marTop w:val="0"/>
      <w:marBottom w:val="0"/>
      <w:divBdr>
        <w:top w:val="none" w:sz="0" w:space="0" w:color="auto"/>
        <w:left w:val="none" w:sz="0" w:space="0" w:color="auto"/>
        <w:bottom w:val="none" w:sz="0" w:space="0" w:color="auto"/>
        <w:right w:val="none" w:sz="0" w:space="0" w:color="auto"/>
      </w:divBdr>
    </w:div>
    <w:div w:id="741412698">
      <w:bodyDiv w:val="1"/>
      <w:marLeft w:val="0"/>
      <w:marRight w:val="0"/>
      <w:marTop w:val="0"/>
      <w:marBottom w:val="0"/>
      <w:divBdr>
        <w:top w:val="none" w:sz="0" w:space="0" w:color="auto"/>
        <w:left w:val="none" w:sz="0" w:space="0" w:color="auto"/>
        <w:bottom w:val="none" w:sz="0" w:space="0" w:color="auto"/>
        <w:right w:val="none" w:sz="0" w:space="0" w:color="auto"/>
      </w:divBdr>
    </w:div>
    <w:div w:id="772554622">
      <w:bodyDiv w:val="1"/>
      <w:marLeft w:val="0"/>
      <w:marRight w:val="0"/>
      <w:marTop w:val="0"/>
      <w:marBottom w:val="0"/>
      <w:divBdr>
        <w:top w:val="none" w:sz="0" w:space="0" w:color="auto"/>
        <w:left w:val="none" w:sz="0" w:space="0" w:color="auto"/>
        <w:bottom w:val="none" w:sz="0" w:space="0" w:color="auto"/>
        <w:right w:val="none" w:sz="0" w:space="0" w:color="auto"/>
      </w:divBdr>
    </w:div>
    <w:div w:id="877663708">
      <w:bodyDiv w:val="1"/>
      <w:marLeft w:val="0"/>
      <w:marRight w:val="0"/>
      <w:marTop w:val="0"/>
      <w:marBottom w:val="0"/>
      <w:divBdr>
        <w:top w:val="none" w:sz="0" w:space="0" w:color="auto"/>
        <w:left w:val="none" w:sz="0" w:space="0" w:color="auto"/>
        <w:bottom w:val="none" w:sz="0" w:space="0" w:color="auto"/>
        <w:right w:val="none" w:sz="0" w:space="0" w:color="auto"/>
      </w:divBdr>
    </w:div>
    <w:div w:id="1062173982">
      <w:bodyDiv w:val="1"/>
      <w:marLeft w:val="0"/>
      <w:marRight w:val="0"/>
      <w:marTop w:val="0"/>
      <w:marBottom w:val="0"/>
      <w:divBdr>
        <w:top w:val="none" w:sz="0" w:space="0" w:color="auto"/>
        <w:left w:val="none" w:sz="0" w:space="0" w:color="auto"/>
        <w:bottom w:val="none" w:sz="0" w:space="0" w:color="auto"/>
        <w:right w:val="none" w:sz="0" w:space="0" w:color="auto"/>
      </w:divBdr>
    </w:div>
    <w:div w:id="1270429423">
      <w:bodyDiv w:val="1"/>
      <w:marLeft w:val="0"/>
      <w:marRight w:val="0"/>
      <w:marTop w:val="0"/>
      <w:marBottom w:val="0"/>
      <w:divBdr>
        <w:top w:val="none" w:sz="0" w:space="0" w:color="auto"/>
        <w:left w:val="none" w:sz="0" w:space="0" w:color="auto"/>
        <w:bottom w:val="none" w:sz="0" w:space="0" w:color="auto"/>
        <w:right w:val="none" w:sz="0" w:space="0" w:color="auto"/>
      </w:divBdr>
    </w:div>
    <w:div w:id="1360668417">
      <w:bodyDiv w:val="1"/>
      <w:marLeft w:val="0"/>
      <w:marRight w:val="0"/>
      <w:marTop w:val="0"/>
      <w:marBottom w:val="0"/>
      <w:divBdr>
        <w:top w:val="none" w:sz="0" w:space="0" w:color="auto"/>
        <w:left w:val="none" w:sz="0" w:space="0" w:color="auto"/>
        <w:bottom w:val="none" w:sz="0" w:space="0" w:color="auto"/>
        <w:right w:val="none" w:sz="0" w:space="0" w:color="auto"/>
      </w:divBdr>
    </w:div>
    <w:div w:id="1833521070">
      <w:bodyDiv w:val="1"/>
      <w:marLeft w:val="0"/>
      <w:marRight w:val="0"/>
      <w:marTop w:val="0"/>
      <w:marBottom w:val="0"/>
      <w:divBdr>
        <w:top w:val="none" w:sz="0" w:space="0" w:color="auto"/>
        <w:left w:val="none" w:sz="0" w:space="0" w:color="auto"/>
        <w:bottom w:val="none" w:sz="0" w:space="0" w:color="auto"/>
        <w:right w:val="none" w:sz="0" w:space="0" w:color="auto"/>
      </w:divBdr>
    </w:div>
    <w:div w:id="1841584121">
      <w:bodyDiv w:val="1"/>
      <w:marLeft w:val="0"/>
      <w:marRight w:val="0"/>
      <w:marTop w:val="0"/>
      <w:marBottom w:val="0"/>
      <w:divBdr>
        <w:top w:val="none" w:sz="0" w:space="0" w:color="auto"/>
        <w:left w:val="none" w:sz="0" w:space="0" w:color="auto"/>
        <w:bottom w:val="none" w:sz="0" w:space="0" w:color="auto"/>
        <w:right w:val="none" w:sz="0" w:space="0" w:color="auto"/>
      </w:divBdr>
    </w:div>
    <w:div w:id="18970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LGNkTpJb31J19Z9pbKZAK4HHABIAdFchOea2S6AKWPQ"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smith@sciencesocieties.org" TargetMode="External"/><Relationship Id="rId12" Type="http://schemas.openxmlformats.org/officeDocument/2006/relationships/hyperlink" Target="mailto:lbryant@sciencesociet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ttech@sciencesocietie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bryant@sciencesocieties.org" TargetMode="External"/><Relationship Id="rId4" Type="http://schemas.openxmlformats.org/officeDocument/2006/relationships/webSettings" Target="webSettings.xml"/><Relationship Id="rId9" Type="http://schemas.openxmlformats.org/officeDocument/2006/relationships/hyperlink" Target="mailto:karl.wyant@nutrie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tif"/><Relationship Id="rId5" Type="http://schemas.openxmlformats.org/officeDocument/2006/relationships/image" Target="media/image6.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Brey</dc:creator>
  <cp:keywords/>
  <dc:description/>
  <cp:lastModifiedBy>Sara Uttech</cp:lastModifiedBy>
  <cp:revision>18</cp:revision>
  <dcterms:created xsi:type="dcterms:W3CDTF">2025-06-24T18:21:00Z</dcterms:created>
  <dcterms:modified xsi:type="dcterms:W3CDTF">2025-06-27T13:50:00Z</dcterms:modified>
</cp:coreProperties>
</file>